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9282" w14:textId="620F4C5D" w:rsidR="00D35B4A" w:rsidRPr="009F4EEE" w:rsidRDefault="00681871" w:rsidP="00D35B4A">
      <w:pPr>
        <w:pStyle w:val="a1"/>
        <w:rPr>
          <w:rFonts w:eastAsia="SimSun"/>
          <w:bCs w:val="0"/>
          <w:sz w:val="24"/>
          <w:lang w:eastAsia="zh-CN"/>
        </w:rPr>
      </w:pPr>
      <w:bookmarkStart w:id="0" w:name="_Ref399006623"/>
      <w:bookmarkStart w:id="1" w:name="_Toc92513360"/>
      <w:r w:rsidRPr="00681871">
        <w:rPr>
          <w:rFonts w:eastAsia="SimSun"/>
          <w:bCs w:val="0"/>
          <w:sz w:val="24"/>
          <w:lang w:eastAsia="zh-CN"/>
        </w:rPr>
        <w:t>3GPP TSG-RAN WG4 Meeting #9</w:t>
      </w:r>
      <w:r w:rsidR="00437F8A">
        <w:rPr>
          <w:rFonts w:eastAsia="SimSun"/>
          <w:bCs w:val="0"/>
          <w:sz w:val="24"/>
          <w:lang w:eastAsia="zh-CN"/>
        </w:rPr>
        <w:t>6</w:t>
      </w:r>
      <w:r w:rsidRPr="00681871">
        <w:rPr>
          <w:rFonts w:eastAsia="SimSun"/>
          <w:bCs w:val="0"/>
          <w:sz w:val="24"/>
          <w:lang w:eastAsia="zh-CN"/>
        </w:rPr>
        <w:t>-e</w:t>
      </w:r>
      <w:r w:rsidR="00EA1114">
        <w:rPr>
          <w:rFonts w:eastAsia="SimSun"/>
          <w:bCs w:val="0"/>
          <w:sz w:val="24"/>
          <w:lang w:eastAsia="zh-CN"/>
        </w:rPr>
        <w:tab/>
      </w:r>
      <w:r w:rsidR="00EA1114">
        <w:rPr>
          <w:rFonts w:eastAsia="SimSun"/>
          <w:bCs w:val="0"/>
          <w:sz w:val="24"/>
          <w:lang w:eastAsia="zh-CN"/>
        </w:rPr>
        <w:tab/>
      </w:r>
      <w:r w:rsidR="00D35B4A">
        <w:rPr>
          <w:rFonts w:eastAsia="SimSun"/>
          <w:bCs w:val="0"/>
          <w:sz w:val="24"/>
          <w:lang w:eastAsia="zh-CN"/>
        </w:rPr>
        <w:t xml:space="preserve">                               </w:t>
      </w:r>
      <w:r w:rsidR="00340DCD">
        <w:t>R4-2011522</w:t>
      </w:r>
      <w:bookmarkStart w:id="2" w:name="_GoBack"/>
      <w:bookmarkEnd w:id="2"/>
    </w:p>
    <w:p w14:paraId="0BB94572" w14:textId="77777777" w:rsidR="00524F35" w:rsidRPr="00CA6411" w:rsidRDefault="00681871" w:rsidP="00524F35">
      <w:pPr>
        <w:pStyle w:val="Header"/>
        <w:tabs>
          <w:tab w:val="left" w:pos="8040"/>
        </w:tabs>
        <w:spacing w:line="280" w:lineRule="exact"/>
        <w:rPr>
          <w:rFonts w:cs="Arial"/>
          <w:sz w:val="24"/>
          <w:szCs w:val="24"/>
          <w:lang w:val="en-US"/>
        </w:rPr>
      </w:pPr>
      <w:bookmarkStart w:id="3" w:name="OLE_LINK49"/>
      <w:r w:rsidRPr="00681871">
        <w:rPr>
          <w:rFonts w:cs="Arial"/>
          <w:sz w:val="24"/>
          <w:szCs w:val="24"/>
          <w:lang w:val="en-US"/>
        </w:rPr>
        <w:t xml:space="preserve">Electronic Meeting, </w:t>
      </w:r>
      <w:r w:rsidR="00FD2F38">
        <w:rPr>
          <w:rFonts w:cs="Arial"/>
          <w:sz w:val="24"/>
          <w:szCs w:val="24"/>
          <w:lang w:val="en-US"/>
        </w:rPr>
        <w:t>17</w:t>
      </w:r>
      <w:r w:rsidR="00EA1114">
        <w:rPr>
          <w:rFonts w:cs="Arial"/>
          <w:sz w:val="24"/>
          <w:szCs w:val="24"/>
          <w:lang w:val="en-US"/>
        </w:rPr>
        <w:t xml:space="preserve"> </w:t>
      </w:r>
      <w:r w:rsidR="00FD2F38">
        <w:rPr>
          <w:rFonts w:cs="Arial"/>
          <w:sz w:val="24"/>
          <w:szCs w:val="24"/>
          <w:lang w:val="en-US"/>
        </w:rPr>
        <w:t>August</w:t>
      </w:r>
      <w:r w:rsidRPr="00681871">
        <w:rPr>
          <w:rFonts w:cs="Arial"/>
          <w:sz w:val="24"/>
          <w:szCs w:val="24"/>
          <w:lang w:val="en-US"/>
        </w:rPr>
        <w:t xml:space="preserve"> – </w:t>
      </w:r>
      <w:r w:rsidR="00FD2F38">
        <w:rPr>
          <w:rFonts w:cs="Arial"/>
          <w:sz w:val="24"/>
          <w:szCs w:val="24"/>
          <w:lang w:val="en-US"/>
        </w:rPr>
        <w:t>28</w:t>
      </w:r>
      <w:r w:rsidRPr="00681871">
        <w:rPr>
          <w:rFonts w:cs="Arial"/>
          <w:sz w:val="24"/>
          <w:szCs w:val="24"/>
          <w:lang w:val="en-US"/>
        </w:rPr>
        <w:t xml:space="preserve"> </w:t>
      </w:r>
      <w:r w:rsidR="00FD2F38">
        <w:rPr>
          <w:rFonts w:cs="Arial"/>
          <w:sz w:val="24"/>
          <w:szCs w:val="24"/>
          <w:lang w:val="en-US"/>
        </w:rPr>
        <w:t>August</w:t>
      </w:r>
      <w:r w:rsidRPr="00681871">
        <w:rPr>
          <w:rFonts w:cs="Arial"/>
          <w:sz w:val="24"/>
          <w:szCs w:val="24"/>
          <w:lang w:val="en-US"/>
        </w:rPr>
        <w:t>, 2020</w:t>
      </w:r>
      <w:bookmarkEnd w:id="3"/>
    </w:p>
    <w:p w14:paraId="5DA9CD13" w14:textId="77777777" w:rsidR="005929A6" w:rsidRPr="00B16EEF" w:rsidRDefault="005929A6" w:rsidP="005929A6">
      <w:pPr>
        <w:tabs>
          <w:tab w:val="left" w:pos="1985"/>
        </w:tabs>
        <w:spacing w:after="100" w:afterAutospacing="1"/>
        <w:jc w:val="both"/>
        <w:rPr>
          <w:b/>
          <w:noProof/>
        </w:rPr>
      </w:pPr>
    </w:p>
    <w:p w14:paraId="562D479D" w14:textId="77777777" w:rsidR="005929A6" w:rsidRPr="002F1914" w:rsidRDefault="005929A6" w:rsidP="005929A6">
      <w:pPr>
        <w:tabs>
          <w:tab w:val="left" w:pos="1985"/>
        </w:tabs>
        <w:jc w:val="both"/>
        <w:rPr>
          <w:rFonts w:ascii="Arial" w:eastAsia="SimSun" w:hAnsi="Arial" w:cs="Arial"/>
          <w:b/>
          <w:lang w:eastAsia="zh-CN"/>
        </w:rPr>
      </w:pPr>
      <w:r w:rsidRPr="002F1914">
        <w:rPr>
          <w:rFonts w:ascii="Arial" w:hAnsi="Arial" w:cs="Arial"/>
          <w:b/>
        </w:rPr>
        <w:t xml:space="preserve">Source: </w:t>
      </w:r>
      <w:r w:rsidRPr="002F1914">
        <w:rPr>
          <w:rFonts w:ascii="Arial" w:hAnsi="Arial" w:cs="Arial"/>
          <w:b/>
        </w:rPr>
        <w:tab/>
      </w:r>
      <w:r w:rsidR="00DB2FCE" w:rsidRPr="002F1914">
        <w:rPr>
          <w:rFonts w:ascii="Arial" w:hAnsi="Arial" w:cs="Arial"/>
        </w:rPr>
        <w:t>Skyworks Solutions, Inc.</w:t>
      </w:r>
    </w:p>
    <w:p w14:paraId="22213997" w14:textId="2DB59156" w:rsidR="005929A6" w:rsidRPr="002F1914" w:rsidRDefault="005929A6" w:rsidP="00987DF6">
      <w:pPr>
        <w:ind w:left="1985" w:hanging="1985"/>
        <w:rPr>
          <w:rFonts w:ascii="Arial" w:eastAsia="SimSun" w:hAnsi="Arial" w:cs="Arial"/>
          <w:lang w:eastAsia="zh-CN"/>
        </w:rPr>
      </w:pPr>
      <w:r w:rsidRPr="002F1914">
        <w:rPr>
          <w:rFonts w:ascii="Arial" w:hAnsi="Arial" w:cs="Arial"/>
          <w:b/>
        </w:rPr>
        <w:t>Title:</w:t>
      </w:r>
      <w:r w:rsidRPr="002F1914">
        <w:rPr>
          <w:rFonts w:ascii="Arial" w:hAnsi="Arial" w:cs="Arial"/>
        </w:rPr>
        <w:t xml:space="preserve"> </w:t>
      </w:r>
      <w:r w:rsidRPr="002F1914">
        <w:rPr>
          <w:rFonts w:ascii="Arial" w:hAnsi="Arial" w:cs="Arial"/>
        </w:rPr>
        <w:tab/>
      </w:r>
      <w:r w:rsidR="0059690B" w:rsidRPr="0059690B">
        <w:rPr>
          <w:rFonts w:ascii="Arial" w:eastAsia="SimSun" w:hAnsi="Arial" w:cs="Arial"/>
          <w:lang w:eastAsia="zh-CN"/>
        </w:rPr>
        <w:t>Class B and Class C NR CA Back-off Measurements for A-MPR</w:t>
      </w:r>
    </w:p>
    <w:p w14:paraId="6FAB0A61" w14:textId="52C7A842" w:rsidR="004124E7" w:rsidRPr="00E60C0D" w:rsidRDefault="005929A6" w:rsidP="00E60C0D">
      <w:pPr>
        <w:ind w:left="1985" w:hanging="1985"/>
        <w:rPr>
          <w:rFonts w:ascii="Segoe UI" w:hAnsi="Segoe UI" w:cs="Segoe UI"/>
          <w:sz w:val="21"/>
          <w:szCs w:val="21"/>
        </w:rPr>
      </w:pPr>
      <w:r w:rsidRPr="002F1914">
        <w:rPr>
          <w:rFonts w:ascii="Arial" w:hAnsi="Arial" w:cs="Arial"/>
          <w:b/>
        </w:rPr>
        <w:t>Agen</w:t>
      </w:r>
      <w:r w:rsidR="007B3E89" w:rsidRPr="002F1914">
        <w:rPr>
          <w:rFonts w:ascii="Arial" w:eastAsia="SimSun" w:hAnsi="Arial" w:cs="Arial" w:hint="eastAsia"/>
          <w:b/>
          <w:lang w:eastAsia="zh-CN"/>
        </w:rPr>
        <w:t>d</w:t>
      </w:r>
      <w:r w:rsidRPr="002F1914">
        <w:rPr>
          <w:rFonts w:ascii="Arial" w:hAnsi="Arial" w:cs="Arial"/>
          <w:b/>
        </w:rPr>
        <w:t>a Item:</w:t>
      </w:r>
      <w:r w:rsidR="00291E51" w:rsidRPr="002F1914">
        <w:rPr>
          <w:rFonts w:ascii="Arial" w:hAnsi="Arial" w:cs="Arial"/>
        </w:rPr>
        <w:tab/>
      </w:r>
      <w:r w:rsidR="00E60C0D">
        <w:rPr>
          <w:rFonts w:ascii="Arial" w:hAnsi="Arial" w:cs="Arial"/>
        </w:rPr>
        <w:tab/>
      </w:r>
      <w:r w:rsidR="00E60C0D" w:rsidRPr="00E60C0D">
        <w:rPr>
          <w:rFonts w:ascii="Arial" w:hAnsi="Arial" w:cs="Arial"/>
          <w:szCs w:val="21"/>
        </w:rPr>
        <w:t xml:space="preserve">7.11.1.3 Intra-band contiguous UL CA for FR1 power class </w:t>
      </w:r>
      <w:proofErr w:type="gramStart"/>
      <w:r w:rsidR="00E60C0D" w:rsidRPr="00E60C0D">
        <w:rPr>
          <w:rFonts w:ascii="Arial" w:hAnsi="Arial" w:cs="Arial"/>
          <w:szCs w:val="21"/>
        </w:rPr>
        <w:t>3  [</w:t>
      </w:r>
      <w:proofErr w:type="gramEnd"/>
      <w:r w:rsidR="00E60C0D" w:rsidRPr="00E60C0D">
        <w:rPr>
          <w:rFonts w:ascii="Arial" w:hAnsi="Arial" w:cs="Arial"/>
          <w:szCs w:val="21"/>
        </w:rPr>
        <w:t>NR_RF_FR1-Core]</w:t>
      </w:r>
      <w:r w:rsidR="00C50A11" w:rsidRPr="00E60C0D">
        <w:rPr>
          <w:rFonts w:ascii="Arial" w:hAnsi="Arial" w:cs="Arial"/>
          <w:sz w:val="32"/>
        </w:rPr>
        <w:t xml:space="preserve"> </w:t>
      </w:r>
    </w:p>
    <w:p w14:paraId="0FBA11BE" w14:textId="77777777" w:rsidR="005929A6" w:rsidRPr="002F1914" w:rsidRDefault="005929A6" w:rsidP="007F2CE5">
      <w:pPr>
        <w:tabs>
          <w:tab w:val="left" w:pos="1985"/>
        </w:tabs>
        <w:jc w:val="both"/>
        <w:rPr>
          <w:rFonts w:ascii="Arial" w:eastAsia="SimSun" w:hAnsi="Arial" w:cs="Arial"/>
          <w:lang w:eastAsia="zh-CN"/>
        </w:rPr>
      </w:pPr>
      <w:r w:rsidRPr="002F1914">
        <w:rPr>
          <w:rFonts w:ascii="Arial" w:hAnsi="Arial" w:cs="Arial"/>
          <w:b/>
        </w:rPr>
        <w:t>Document for:</w:t>
      </w:r>
      <w:r w:rsidRPr="002F1914">
        <w:rPr>
          <w:rFonts w:ascii="Arial" w:hAnsi="Arial" w:cs="Arial"/>
        </w:rPr>
        <w:tab/>
      </w:r>
      <w:r w:rsidR="007241C8">
        <w:rPr>
          <w:rFonts w:ascii="Arial" w:eastAsia="SimSun" w:hAnsi="Arial" w:cs="Arial"/>
          <w:lang w:eastAsia="zh-CN"/>
        </w:rPr>
        <w:t>Approval</w:t>
      </w:r>
    </w:p>
    <w:bookmarkEnd w:id="0"/>
    <w:bookmarkEnd w:id="1"/>
    <w:p w14:paraId="70476C14" w14:textId="77777777" w:rsidR="00FC0076" w:rsidRPr="00B16EEF" w:rsidRDefault="007726F1" w:rsidP="004065E5">
      <w:pPr>
        <w:pStyle w:val="Heading1"/>
      </w:pPr>
      <w:r w:rsidRPr="00B16EEF">
        <w:t>Introduction</w:t>
      </w:r>
    </w:p>
    <w:p w14:paraId="7F0A3518" w14:textId="0A7E973F" w:rsidR="001A570A" w:rsidRPr="00DD056C" w:rsidRDefault="001628B0" w:rsidP="002B0DC4">
      <w:pPr>
        <w:jc w:val="both"/>
        <w:rPr>
          <w:rFonts w:eastAsia="SimSun"/>
          <w:sz w:val="22"/>
          <w:lang w:eastAsia="zh-CN"/>
        </w:rPr>
      </w:pPr>
      <w:r w:rsidRPr="00DD056C">
        <w:rPr>
          <w:rFonts w:eastAsia="SimSun"/>
          <w:sz w:val="22"/>
          <w:lang w:eastAsia="zh-CN"/>
        </w:rPr>
        <w:t xml:space="preserve">At RAN4#95-e, it has been agreed in Way Forward (WF) [1] </w:t>
      </w:r>
      <w:r w:rsidR="0059690B">
        <w:rPr>
          <w:rFonts w:eastAsia="SimSun"/>
          <w:sz w:val="22"/>
          <w:lang w:eastAsia="zh-CN"/>
        </w:rPr>
        <w:t xml:space="preserve">to study A-MPR for NS-04 and NS-27. This contribution brings measurement data to help calibrate simulation results. Considering the expected large </w:t>
      </w:r>
      <w:r w:rsidR="00A646AF">
        <w:rPr>
          <w:rFonts w:eastAsia="SimSun"/>
          <w:sz w:val="22"/>
          <w:lang w:eastAsia="zh-CN"/>
        </w:rPr>
        <w:t>B</w:t>
      </w:r>
      <w:r w:rsidR="0059690B">
        <w:rPr>
          <w:rFonts w:eastAsia="SimSun"/>
          <w:sz w:val="22"/>
          <w:lang w:eastAsia="zh-CN"/>
        </w:rPr>
        <w:t>ack-</w:t>
      </w:r>
      <w:r w:rsidR="00A646AF">
        <w:rPr>
          <w:rFonts w:eastAsia="SimSun"/>
          <w:sz w:val="22"/>
          <w:lang w:eastAsia="zh-CN"/>
        </w:rPr>
        <w:t>O</w:t>
      </w:r>
      <w:r w:rsidR="0059690B">
        <w:rPr>
          <w:rFonts w:eastAsia="SimSun"/>
          <w:sz w:val="22"/>
          <w:lang w:eastAsia="zh-CN"/>
        </w:rPr>
        <w:t xml:space="preserve">ff </w:t>
      </w:r>
      <w:r w:rsidR="00A646AF">
        <w:rPr>
          <w:rFonts w:eastAsia="SimSun"/>
          <w:sz w:val="22"/>
          <w:lang w:eastAsia="zh-CN"/>
        </w:rPr>
        <w:t xml:space="preserve">(BO) </w:t>
      </w:r>
      <w:r w:rsidR="0059690B">
        <w:rPr>
          <w:rFonts w:eastAsia="SimSun"/>
          <w:sz w:val="22"/>
          <w:lang w:eastAsia="zh-CN"/>
        </w:rPr>
        <w:t>values for NS-27</w:t>
      </w:r>
      <w:r w:rsidR="00A646AF">
        <w:rPr>
          <w:rFonts w:eastAsia="SimSun"/>
          <w:sz w:val="22"/>
          <w:lang w:eastAsia="zh-CN"/>
        </w:rPr>
        <w:t xml:space="preserve"> [2]</w:t>
      </w:r>
      <w:r w:rsidR="0059690B">
        <w:rPr>
          <w:rFonts w:eastAsia="SimSun"/>
          <w:sz w:val="22"/>
          <w:lang w:eastAsia="zh-CN"/>
        </w:rPr>
        <w:t>, we follow the approach taken for n65 A-MPR measurements [</w:t>
      </w:r>
      <w:r w:rsidR="00A646AF">
        <w:rPr>
          <w:rFonts w:eastAsia="SimSun"/>
          <w:sz w:val="22"/>
          <w:lang w:eastAsia="zh-CN"/>
        </w:rPr>
        <w:t>3</w:t>
      </w:r>
      <w:r w:rsidR="0059690B">
        <w:rPr>
          <w:rFonts w:eastAsia="SimSun"/>
          <w:sz w:val="22"/>
          <w:lang w:eastAsia="zh-CN"/>
        </w:rPr>
        <w:t>] where the Power Amplifier is measured against two different voltage supply levels.</w:t>
      </w:r>
      <w:r w:rsidR="00631C4C" w:rsidRPr="00DD056C">
        <w:rPr>
          <w:rFonts w:eastAsia="SimSun"/>
          <w:sz w:val="22"/>
          <w:lang w:eastAsia="zh-CN"/>
        </w:rPr>
        <w:t xml:space="preserve"> </w:t>
      </w:r>
      <w:r w:rsidR="00165F80">
        <w:rPr>
          <w:rFonts w:eastAsia="SimSun"/>
          <w:sz w:val="22"/>
          <w:lang w:eastAsia="zh-CN"/>
        </w:rPr>
        <w:t>A-MPR is subsequently proposed based on the collected dataset.</w:t>
      </w:r>
    </w:p>
    <w:p w14:paraId="45A3E768" w14:textId="787C918B" w:rsidR="002B0DC4" w:rsidRDefault="00FE5462" w:rsidP="002B0DC4">
      <w:pPr>
        <w:pStyle w:val="Heading1"/>
      </w:pPr>
      <w:r w:rsidRPr="00FE5462">
        <w:t>Discussion</w:t>
      </w:r>
    </w:p>
    <w:p w14:paraId="3B5FE63A" w14:textId="77777777" w:rsidR="00B351B1" w:rsidRPr="001D26F8" w:rsidRDefault="00B351B1" w:rsidP="00B351B1">
      <w:pPr>
        <w:rPr>
          <w:sz w:val="22"/>
          <w:szCs w:val="22"/>
          <w:lang w:eastAsia="zh-CN"/>
        </w:rPr>
      </w:pPr>
      <w:r w:rsidRPr="001D26F8">
        <w:rPr>
          <w:sz w:val="22"/>
          <w:szCs w:val="22"/>
          <w:lang w:eastAsia="zh-CN"/>
        </w:rPr>
        <w:t>Measurements are performed using the agreed assumptions from WF [1], as follows:</w:t>
      </w:r>
    </w:p>
    <w:p w14:paraId="08B2651E" w14:textId="77777777" w:rsidR="00B351B1" w:rsidRPr="001D26F8" w:rsidRDefault="00B351B1" w:rsidP="00A646AF">
      <w:pPr>
        <w:pStyle w:val="ListParagraph"/>
        <w:numPr>
          <w:ilvl w:val="0"/>
          <w:numId w:val="23"/>
        </w:numPr>
        <w:overflowPunct w:val="0"/>
        <w:spacing w:after="180"/>
        <w:ind w:left="284" w:firstLineChars="0" w:hanging="284"/>
        <w:contextualSpacing/>
        <w:textAlignment w:val="baseline"/>
        <w:rPr>
          <w:rFonts w:ascii="Times New Roman" w:hAnsi="Times New Roman" w:cs="Times New Roman"/>
          <w:sz w:val="22"/>
          <w:szCs w:val="22"/>
          <w:lang w:val="en-CA"/>
        </w:rPr>
      </w:pPr>
      <w:r w:rsidRPr="001D26F8">
        <w:rPr>
          <w:rFonts w:ascii="Times New Roman" w:hAnsi="Times New Roman" w:cs="Times New Roman"/>
          <w:sz w:val="22"/>
          <w:szCs w:val="22"/>
          <w:lang w:val="en-CA"/>
        </w:rPr>
        <w:t>A-MPR for NS-04 -25dBm/MHz OOB requirement is studied for channel and allocation positions when:</w:t>
      </w:r>
    </w:p>
    <w:p w14:paraId="3EDDEACB" w14:textId="77777777" w:rsidR="00B351B1" w:rsidRPr="001D26F8" w:rsidRDefault="00B351B1" w:rsidP="00A646AF">
      <w:pPr>
        <w:pStyle w:val="ListParagraph"/>
        <w:numPr>
          <w:ilvl w:val="1"/>
          <w:numId w:val="26"/>
        </w:numPr>
        <w:overflowPunct w:val="0"/>
        <w:spacing w:after="180"/>
        <w:ind w:firstLineChars="0"/>
        <w:contextualSpacing/>
        <w:textAlignment w:val="baseline"/>
        <w:rPr>
          <w:rFonts w:ascii="Times New Roman" w:hAnsi="Times New Roman" w:cs="Times New Roman"/>
          <w:sz w:val="22"/>
          <w:szCs w:val="22"/>
          <w:lang w:val="en-CA"/>
        </w:rPr>
      </w:pPr>
      <w:r w:rsidRPr="001D26F8">
        <w:rPr>
          <w:rFonts w:ascii="Times New Roman" w:hAnsi="Times New Roman" w:cs="Times New Roman"/>
          <w:sz w:val="22"/>
          <w:szCs w:val="22"/>
          <w:lang w:val="en-CA"/>
        </w:rPr>
        <w:t>Contiguous outer IMD3 spectrum overlaps with this region</w:t>
      </w:r>
    </w:p>
    <w:p w14:paraId="62853EBE" w14:textId="77777777" w:rsidR="00B351B1" w:rsidRPr="001D26F8" w:rsidRDefault="00B351B1" w:rsidP="00A646AF">
      <w:pPr>
        <w:pStyle w:val="ListParagraph"/>
        <w:numPr>
          <w:ilvl w:val="1"/>
          <w:numId w:val="26"/>
        </w:numPr>
        <w:overflowPunct w:val="0"/>
        <w:spacing w:after="180"/>
        <w:ind w:firstLineChars="0"/>
        <w:contextualSpacing/>
        <w:textAlignment w:val="baseline"/>
        <w:rPr>
          <w:rFonts w:ascii="Times New Roman" w:hAnsi="Times New Roman" w:cs="Times New Roman"/>
          <w:sz w:val="22"/>
          <w:szCs w:val="22"/>
          <w:lang w:val="en-CA"/>
        </w:rPr>
      </w:pPr>
      <w:r w:rsidRPr="001D26F8">
        <w:rPr>
          <w:rFonts w:ascii="Times New Roman" w:hAnsi="Times New Roman" w:cs="Times New Roman"/>
          <w:sz w:val="22"/>
          <w:szCs w:val="22"/>
          <w:lang w:val="en-CA"/>
        </w:rPr>
        <w:t>Non-contiguous outer1 IMD3 spectrum overlaps with this region</w:t>
      </w:r>
    </w:p>
    <w:p w14:paraId="2CC4E66D" w14:textId="77777777" w:rsidR="00B351B1" w:rsidRPr="001D26F8" w:rsidRDefault="00B351B1" w:rsidP="00A646AF">
      <w:pPr>
        <w:pStyle w:val="ListParagraph"/>
        <w:numPr>
          <w:ilvl w:val="0"/>
          <w:numId w:val="23"/>
        </w:numPr>
        <w:overflowPunct w:val="0"/>
        <w:spacing w:after="180"/>
        <w:ind w:left="284" w:firstLineChars="0" w:hanging="284"/>
        <w:contextualSpacing/>
        <w:textAlignment w:val="baseline"/>
        <w:rPr>
          <w:rFonts w:ascii="Times New Roman" w:hAnsi="Times New Roman" w:cs="Times New Roman"/>
          <w:sz w:val="22"/>
          <w:szCs w:val="22"/>
          <w:lang w:val="en-CA"/>
        </w:rPr>
      </w:pPr>
      <w:r w:rsidRPr="001D26F8">
        <w:rPr>
          <w:rFonts w:ascii="Times New Roman" w:hAnsi="Times New Roman" w:cs="Times New Roman"/>
          <w:sz w:val="22"/>
          <w:szCs w:val="22"/>
          <w:lang w:val="en-CA"/>
        </w:rPr>
        <w:t>A-MPR for NS-27 -40dBm/MHz OOB requirement is studied for channel and allocation positions when:</w:t>
      </w:r>
    </w:p>
    <w:p w14:paraId="18C8B08D" w14:textId="77777777" w:rsidR="00B351B1" w:rsidRPr="001D26F8" w:rsidRDefault="00B351B1" w:rsidP="00A646AF">
      <w:pPr>
        <w:pStyle w:val="ListParagraph"/>
        <w:numPr>
          <w:ilvl w:val="1"/>
          <w:numId w:val="27"/>
        </w:numPr>
        <w:overflowPunct w:val="0"/>
        <w:spacing w:after="180"/>
        <w:ind w:firstLineChars="0"/>
        <w:contextualSpacing/>
        <w:textAlignment w:val="baseline"/>
        <w:rPr>
          <w:rFonts w:ascii="Times New Roman" w:hAnsi="Times New Roman" w:cs="Times New Roman"/>
          <w:sz w:val="22"/>
          <w:szCs w:val="22"/>
          <w:lang w:val="en-CA"/>
        </w:rPr>
      </w:pPr>
      <w:r w:rsidRPr="001D26F8">
        <w:rPr>
          <w:rFonts w:ascii="Times New Roman" w:hAnsi="Times New Roman" w:cs="Times New Roman"/>
          <w:sz w:val="22"/>
          <w:szCs w:val="22"/>
          <w:lang w:val="en-CA"/>
        </w:rPr>
        <w:t>Contiguous inner and outer IMD3 spectrum overlaps with this region</w:t>
      </w:r>
    </w:p>
    <w:p w14:paraId="69100F3E" w14:textId="28C3B446" w:rsidR="00B351B1" w:rsidRPr="001D26F8" w:rsidRDefault="00B351B1" w:rsidP="00A646AF">
      <w:pPr>
        <w:pStyle w:val="ListParagraph"/>
        <w:numPr>
          <w:ilvl w:val="1"/>
          <w:numId w:val="27"/>
        </w:numPr>
        <w:overflowPunct w:val="0"/>
        <w:spacing w:after="180"/>
        <w:ind w:firstLineChars="0"/>
        <w:contextualSpacing/>
        <w:textAlignment w:val="baseline"/>
        <w:rPr>
          <w:rFonts w:ascii="Times New Roman" w:hAnsi="Times New Roman" w:cs="Times New Roman"/>
          <w:sz w:val="22"/>
          <w:szCs w:val="22"/>
          <w:lang w:val="en-CA"/>
        </w:rPr>
      </w:pPr>
      <w:r w:rsidRPr="001D26F8">
        <w:rPr>
          <w:rFonts w:ascii="Times New Roman" w:hAnsi="Times New Roman" w:cs="Times New Roman"/>
          <w:sz w:val="22"/>
          <w:szCs w:val="22"/>
          <w:lang w:val="en-CA"/>
        </w:rPr>
        <w:t>Non-contiguous allocation IM3/5/7 fall in this region.</w:t>
      </w:r>
    </w:p>
    <w:p w14:paraId="6911D7D0" w14:textId="6C9129FD" w:rsidR="00A646AF" w:rsidRPr="001D26F8" w:rsidRDefault="00A646AF" w:rsidP="00A646AF">
      <w:pPr>
        <w:pStyle w:val="ListParagraph"/>
        <w:overflowPunct w:val="0"/>
        <w:autoSpaceDE w:val="0"/>
        <w:autoSpaceDN w:val="0"/>
        <w:adjustRightInd w:val="0"/>
        <w:spacing w:after="180"/>
        <w:ind w:left="284" w:firstLineChars="0" w:firstLine="0"/>
        <w:contextualSpacing/>
        <w:textAlignment w:val="baseline"/>
        <w:rPr>
          <w:rFonts w:ascii="Times New Roman" w:hAnsi="Times New Roman" w:cs="Times New Roman"/>
          <w:sz w:val="22"/>
          <w:szCs w:val="22"/>
        </w:rPr>
      </w:pPr>
    </w:p>
    <w:p w14:paraId="5DE87F13" w14:textId="4DB4F028" w:rsidR="00B351B1" w:rsidRPr="001D26F8" w:rsidRDefault="00287CAE" w:rsidP="009231CD">
      <w:pPr>
        <w:pStyle w:val="ListParagraph"/>
        <w:overflowPunct w:val="0"/>
        <w:autoSpaceDE w:val="0"/>
        <w:autoSpaceDN w:val="0"/>
        <w:adjustRightInd w:val="0"/>
        <w:spacing w:after="180"/>
        <w:ind w:firstLineChars="0" w:firstLine="0"/>
        <w:contextualSpacing/>
        <w:jc w:val="both"/>
        <w:textAlignment w:val="baseline"/>
        <w:rPr>
          <w:rFonts w:ascii="Times New Roman" w:hAnsi="Times New Roman" w:cs="Times New Roman"/>
          <w:sz w:val="22"/>
          <w:szCs w:val="22"/>
        </w:rPr>
      </w:pPr>
      <w:r w:rsidRPr="001D26F8">
        <w:rPr>
          <w:rFonts w:ascii="Times New Roman" w:hAnsi="Times New Roman" w:cs="Times New Roman"/>
          <w:sz w:val="22"/>
          <w:szCs w:val="22"/>
        </w:rPr>
        <w:t>S</w:t>
      </w:r>
      <w:r w:rsidR="00A646AF" w:rsidRPr="001D26F8">
        <w:rPr>
          <w:rFonts w:ascii="Times New Roman" w:hAnsi="Times New Roman" w:cs="Times New Roman"/>
          <w:sz w:val="22"/>
          <w:szCs w:val="22"/>
        </w:rPr>
        <w:t>imulation results</w:t>
      </w:r>
      <w:r w:rsidR="009143AD" w:rsidRPr="001D26F8">
        <w:rPr>
          <w:rFonts w:ascii="Times New Roman" w:hAnsi="Times New Roman" w:cs="Times New Roman"/>
          <w:sz w:val="22"/>
          <w:szCs w:val="22"/>
        </w:rPr>
        <w:t xml:space="preserve"> in [2]</w:t>
      </w:r>
      <w:r w:rsidR="00A646AF" w:rsidRPr="001D26F8">
        <w:rPr>
          <w:rFonts w:ascii="Times New Roman" w:hAnsi="Times New Roman" w:cs="Times New Roman"/>
          <w:sz w:val="22"/>
          <w:szCs w:val="22"/>
        </w:rPr>
        <w:t xml:space="preserve"> show that some Resource Block (RB) allocations require up to 18dB</w:t>
      </w:r>
      <w:r w:rsidRPr="001D26F8">
        <w:rPr>
          <w:rFonts w:ascii="Times New Roman" w:hAnsi="Times New Roman" w:cs="Times New Roman"/>
          <w:sz w:val="22"/>
          <w:szCs w:val="22"/>
        </w:rPr>
        <w:t xml:space="preserve">. These levels are </w:t>
      </w:r>
      <w:proofErr w:type="gramStart"/>
      <w:r w:rsidRPr="001D26F8">
        <w:rPr>
          <w:rFonts w:ascii="Times New Roman" w:hAnsi="Times New Roman" w:cs="Times New Roman"/>
          <w:sz w:val="22"/>
          <w:szCs w:val="22"/>
        </w:rPr>
        <w:t>similar to</w:t>
      </w:r>
      <w:proofErr w:type="gramEnd"/>
      <w:r w:rsidRPr="001D26F8">
        <w:rPr>
          <w:rFonts w:ascii="Times New Roman" w:hAnsi="Times New Roman" w:cs="Times New Roman"/>
          <w:sz w:val="22"/>
          <w:szCs w:val="22"/>
        </w:rPr>
        <w:t xml:space="preserve"> those observed for n65 A-MPR studies where it was discussed at RAN4#94-e-Bis to lower the PA Power Supply Voltage to measure IMD3 power levels that require large BO. This contribution brings measurements which follows the same principles than in [3], </w:t>
      </w:r>
      <w:proofErr w:type="spellStart"/>
      <w:r w:rsidRPr="001D26F8">
        <w:rPr>
          <w:rFonts w:ascii="Times New Roman" w:hAnsi="Times New Roman" w:cs="Times New Roman"/>
          <w:sz w:val="22"/>
          <w:szCs w:val="22"/>
        </w:rPr>
        <w:t>ie</w:t>
      </w:r>
      <w:proofErr w:type="spellEnd"/>
      <w:r w:rsidRPr="001D26F8">
        <w:rPr>
          <w:rFonts w:ascii="Times New Roman" w:hAnsi="Times New Roman" w:cs="Times New Roman"/>
          <w:sz w:val="22"/>
          <w:szCs w:val="22"/>
        </w:rPr>
        <w:t>. we present results obtained with t</w:t>
      </w:r>
      <w:r w:rsidR="00B351B1" w:rsidRPr="001D26F8">
        <w:rPr>
          <w:rFonts w:ascii="Times New Roman" w:hAnsi="Times New Roman" w:cs="Times New Roman"/>
          <w:sz w:val="22"/>
          <w:szCs w:val="22"/>
        </w:rPr>
        <w:t xml:space="preserve">wo sets of PA </w:t>
      </w:r>
      <w:r w:rsidRPr="001D26F8">
        <w:rPr>
          <w:rFonts w:ascii="Times New Roman" w:hAnsi="Times New Roman" w:cs="Times New Roman"/>
          <w:sz w:val="22"/>
          <w:szCs w:val="22"/>
        </w:rPr>
        <w:t>Voltage Supply levels:</w:t>
      </w:r>
      <w:r w:rsidR="00B351B1" w:rsidRPr="001D26F8">
        <w:rPr>
          <w:rFonts w:ascii="Times New Roman" w:hAnsi="Times New Roman" w:cs="Times New Roman"/>
          <w:sz w:val="22"/>
          <w:szCs w:val="22"/>
        </w:rPr>
        <w:t xml:space="preserve"> 1 set</w:t>
      </w:r>
      <w:r w:rsidRPr="001D26F8">
        <w:rPr>
          <w:rFonts w:ascii="Times New Roman" w:hAnsi="Times New Roman" w:cs="Times New Roman"/>
          <w:sz w:val="22"/>
          <w:szCs w:val="22"/>
        </w:rPr>
        <w:t xml:space="preserve"> is used to collect data</w:t>
      </w:r>
      <w:r w:rsidR="00B351B1" w:rsidRPr="001D26F8">
        <w:rPr>
          <w:rFonts w:ascii="Times New Roman" w:hAnsi="Times New Roman" w:cs="Times New Roman"/>
          <w:sz w:val="22"/>
          <w:szCs w:val="22"/>
        </w:rPr>
        <w:t xml:space="preserve"> </w:t>
      </w:r>
      <w:r w:rsidRPr="001D26F8">
        <w:rPr>
          <w:rFonts w:ascii="Times New Roman" w:hAnsi="Times New Roman" w:cs="Times New Roman"/>
          <w:sz w:val="22"/>
          <w:szCs w:val="22"/>
        </w:rPr>
        <w:t>for</w:t>
      </w:r>
      <w:r w:rsidR="00B351B1" w:rsidRPr="001D26F8">
        <w:rPr>
          <w:rFonts w:ascii="Times New Roman" w:hAnsi="Times New Roman" w:cs="Times New Roman"/>
          <w:sz w:val="22"/>
          <w:szCs w:val="22"/>
        </w:rPr>
        <w:t xml:space="preserve"> </w:t>
      </w:r>
      <w:r w:rsidRPr="001D26F8">
        <w:rPr>
          <w:rFonts w:ascii="Times New Roman" w:hAnsi="Times New Roman" w:cs="Times New Roman"/>
          <w:sz w:val="22"/>
          <w:szCs w:val="22"/>
        </w:rPr>
        <w:t>low</w:t>
      </w:r>
      <w:r w:rsidR="00B351B1" w:rsidRPr="001D26F8">
        <w:rPr>
          <w:rFonts w:ascii="Times New Roman" w:hAnsi="Times New Roman" w:cs="Times New Roman"/>
          <w:sz w:val="22"/>
          <w:szCs w:val="22"/>
        </w:rPr>
        <w:t xml:space="preserve"> to medium back-off</w:t>
      </w:r>
      <w:r w:rsidRPr="001D26F8">
        <w:rPr>
          <w:rFonts w:ascii="Times New Roman" w:hAnsi="Times New Roman" w:cs="Times New Roman"/>
          <w:sz w:val="22"/>
          <w:szCs w:val="22"/>
        </w:rPr>
        <w:t xml:space="preserve"> levels (emulating High Power Mode)</w:t>
      </w:r>
      <w:r w:rsidR="00B351B1" w:rsidRPr="001D26F8">
        <w:rPr>
          <w:rFonts w:ascii="Times New Roman" w:hAnsi="Times New Roman" w:cs="Times New Roman"/>
          <w:sz w:val="22"/>
          <w:szCs w:val="22"/>
        </w:rPr>
        <w:t xml:space="preserve">, </w:t>
      </w:r>
      <w:r w:rsidRPr="001D26F8">
        <w:rPr>
          <w:rFonts w:ascii="Times New Roman" w:hAnsi="Times New Roman" w:cs="Times New Roman"/>
          <w:sz w:val="22"/>
          <w:szCs w:val="22"/>
        </w:rPr>
        <w:t>another</w:t>
      </w:r>
      <w:r w:rsidR="00B351B1" w:rsidRPr="001D26F8">
        <w:rPr>
          <w:rFonts w:ascii="Times New Roman" w:hAnsi="Times New Roman" w:cs="Times New Roman"/>
          <w:sz w:val="22"/>
          <w:szCs w:val="22"/>
        </w:rPr>
        <w:t xml:space="preserve"> set </w:t>
      </w:r>
      <w:r w:rsidRPr="001D26F8">
        <w:rPr>
          <w:rFonts w:ascii="Times New Roman" w:hAnsi="Times New Roman" w:cs="Times New Roman"/>
          <w:sz w:val="22"/>
          <w:szCs w:val="22"/>
        </w:rPr>
        <w:t xml:space="preserve">to collect data </w:t>
      </w:r>
      <w:r w:rsidR="00B351B1" w:rsidRPr="001D26F8">
        <w:rPr>
          <w:rFonts w:ascii="Times New Roman" w:hAnsi="Times New Roman" w:cs="Times New Roman"/>
          <w:sz w:val="22"/>
          <w:szCs w:val="22"/>
        </w:rPr>
        <w:t>for medium to high back-off</w:t>
      </w:r>
      <w:r w:rsidRPr="001D26F8">
        <w:rPr>
          <w:rFonts w:ascii="Times New Roman" w:hAnsi="Times New Roman" w:cs="Times New Roman"/>
          <w:sz w:val="22"/>
          <w:szCs w:val="22"/>
        </w:rPr>
        <w:t xml:space="preserve"> (emulating Medium to Low Power Mode)</w:t>
      </w:r>
      <w:r w:rsidR="00B351B1" w:rsidRPr="001D26F8">
        <w:rPr>
          <w:rFonts w:ascii="Times New Roman" w:hAnsi="Times New Roman" w:cs="Times New Roman"/>
          <w:sz w:val="22"/>
          <w:szCs w:val="22"/>
        </w:rPr>
        <w:t>.</w:t>
      </w:r>
    </w:p>
    <w:p w14:paraId="316DFF28" w14:textId="63E26617" w:rsidR="00875D35" w:rsidRDefault="00875D35" w:rsidP="00287CAE">
      <w:pPr>
        <w:pStyle w:val="ListParagraph"/>
        <w:overflowPunct w:val="0"/>
        <w:autoSpaceDE w:val="0"/>
        <w:autoSpaceDN w:val="0"/>
        <w:adjustRightInd w:val="0"/>
        <w:spacing w:after="180"/>
        <w:ind w:firstLineChars="0" w:firstLine="0"/>
        <w:contextualSpacing/>
        <w:textAlignment w:val="baseline"/>
        <w:rPr>
          <w:rFonts w:ascii="Times New Roman" w:hAnsi="Times New Roman" w:cs="Times New Roman"/>
        </w:rPr>
      </w:pPr>
    </w:p>
    <w:p w14:paraId="08801485" w14:textId="77777777" w:rsidR="00875D35" w:rsidRPr="00BE5165" w:rsidRDefault="00875D35" w:rsidP="00875D35">
      <w:pPr>
        <w:pStyle w:val="Heading2"/>
        <w:tabs>
          <w:tab w:val="clear" w:pos="397"/>
          <w:tab w:val="num" w:pos="576"/>
        </w:tabs>
        <w:spacing w:after="240"/>
        <w:ind w:left="576" w:hanging="576"/>
        <w:rPr>
          <w:sz w:val="36"/>
          <w:lang w:val="en-US"/>
        </w:rPr>
      </w:pPr>
      <w:r w:rsidRPr="00BE5165">
        <w:rPr>
          <w:sz w:val="36"/>
          <w:lang w:val="en-US"/>
        </w:rPr>
        <w:t>Power Amplifier Calibration</w:t>
      </w:r>
    </w:p>
    <w:p w14:paraId="349FE2F2" w14:textId="77777777" w:rsidR="00875D35" w:rsidRPr="001D26F8"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1D26F8">
        <w:rPr>
          <w:rFonts w:ascii="Times New Roman" w:hAnsi="Times New Roman" w:cs="Times New Roman"/>
          <w:sz w:val="22"/>
          <w:szCs w:val="22"/>
        </w:rPr>
        <w:t>PA calibration point is 20 MHz, 15 kHz, QPSK, DFT-S-OFDM, 100 RB at lower channel edge with 1 dB MPR;</w:t>
      </w:r>
    </w:p>
    <w:p w14:paraId="74D23354" w14:textId="77777777" w:rsidR="00875D35" w:rsidRPr="001D26F8"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1D26F8">
        <w:rPr>
          <w:rFonts w:ascii="Times New Roman" w:hAnsi="Times New Roman" w:cs="Times New Roman"/>
          <w:sz w:val="22"/>
          <w:szCs w:val="22"/>
        </w:rPr>
        <w:t>Post PA losses: 4dB;</w:t>
      </w:r>
    </w:p>
    <w:p w14:paraId="3F08206A" w14:textId="77777777" w:rsidR="00875D35" w:rsidRPr="001D26F8"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1D26F8">
        <w:rPr>
          <w:rFonts w:ascii="Times New Roman" w:hAnsi="Times New Roman" w:cs="Times New Roman"/>
          <w:sz w:val="22"/>
          <w:szCs w:val="22"/>
        </w:rPr>
        <w:t>Power Class 3 (PC3) operation;</w:t>
      </w:r>
    </w:p>
    <w:p w14:paraId="35D068F0" w14:textId="77777777" w:rsidR="00875D35" w:rsidRPr="001D26F8"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1D26F8">
        <w:rPr>
          <w:rFonts w:ascii="Times New Roman" w:hAnsi="Times New Roman" w:cs="Times New Roman"/>
          <w:sz w:val="22"/>
          <w:szCs w:val="22"/>
        </w:rPr>
        <w:t>Local Oscillator (LO) leakage: -28dBc;</w:t>
      </w:r>
    </w:p>
    <w:p w14:paraId="17567E48" w14:textId="77777777" w:rsidR="00875D35" w:rsidRPr="001D26F8"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1D26F8">
        <w:rPr>
          <w:rFonts w:ascii="Times New Roman" w:hAnsi="Times New Roman" w:cs="Times New Roman"/>
          <w:sz w:val="22"/>
          <w:szCs w:val="22"/>
        </w:rPr>
        <w:t>IQ Image rejection: -28dB;</w:t>
      </w:r>
    </w:p>
    <w:p w14:paraId="7F7361E9" w14:textId="234D6C6D" w:rsidR="00875D35" w:rsidRPr="007671A5" w:rsidRDefault="00875D35" w:rsidP="007671A5">
      <w:pPr>
        <w:pStyle w:val="ListParagraph"/>
        <w:overflowPunct w:val="0"/>
        <w:autoSpaceDE w:val="0"/>
        <w:autoSpaceDN w:val="0"/>
        <w:adjustRightInd w:val="0"/>
        <w:spacing w:after="180"/>
        <w:ind w:left="720" w:firstLineChars="0" w:firstLine="0"/>
        <w:contextualSpacing/>
        <w:textAlignment w:val="baseline"/>
        <w:rPr>
          <w:rFonts w:ascii="Times New Roman" w:hAnsi="Times New Roman" w:cs="Times New Roman"/>
        </w:rPr>
      </w:pPr>
    </w:p>
    <w:p w14:paraId="1464B06A" w14:textId="186E6D51" w:rsidR="002F1914" w:rsidRDefault="007671A5" w:rsidP="007671A5">
      <w:pPr>
        <w:pStyle w:val="Heading2"/>
        <w:spacing w:after="240"/>
      </w:pPr>
      <w:r w:rsidRPr="007671A5">
        <w:t>Measurement Results</w:t>
      </w:r>
    </w:p>
    <w:p w14:paraId="2E1CA073" w14:textId="25DB5F88" w:rsidR="007671A5" w:rsidRPr="00BE5165" w:rsidRDefault="00B11A32" w:rsidP="007671A5">
      <w:pPr>
        <w:pStyle w:val="Heading3"/>
        <w:tabs>
          <w:tab w:val="clear" w:pos="1100"/>
          <w:tab w:val="num" w:pos="8364"/>
        </w:tabs>
        <w:spacing w:after="240"/>
        <w:ind w:left="709" w:hanging="720"/>
      </w:pPr>
      <w:r>
        <w:t xml:space="preserve">Raw </w:t>
      </w:r>
      <w:r w:rsidR="007671A5">
        <w:t>Results for Non-Contiguous Allocations</w:t>
      </w:r>
    </w:p>
    <w:p w14:paraId="5F6483AE" w14:textId="6B3014FA" w:rsidR="007671A5" w:rsidRPr="007B7C4A" w:rsidRDefault="00A5069B" w:rsidP="007671A5">
      <w:pPr>
        <w:rPr>
          <w:sz w:val="22"/>
          <w:lang w:val="en-GB"/>
        </w:rPr>
      </w:pPr>
      <w:r w:rsidRPr="007B7C4A">
        <w:rPr>
          <w:sz w:val="22"/>
          <w:lang w:val="en-GB"/>
        </w:rPr>
        <w:lastRenderedPageBreak/>
        <w:t xml:space="preserve">DFT-s-OFDM and CP-OFDM raw measured Power Class 3 (PC3) BO levels for each IMD product are plotted vs total aggregated RB bandwidth (BW) in </w:t>
      </w:r>
      <w:r w:rsidRPr="007B7C4A">
        <w:rPr>
          <w:sz w:val="22"/>
          <w:lang w:val="en-GB"/>
        </w:rPr>
        <w:fldChar w:fldCharType="begin"/>
      </w:r>
      <w:r w:rsidRPr="007B7C4A">
        <w:rPr>
          <w:sz w:val="22"/>
          <w:lang w:val="en-GB"/>
        </w:rPr>
        <w:instrText xml:space="preserve"> REF _Ref47720446 \h </w:instrText>
      </w:r>
      <w:r w:rsidR="007B7C4A">
        <w:rPr>
          <w:sz w:val="22"/>
          <w:lang w:val="en-GB"/>
        </w:rPr>
        <w:instrText xml:space="preserve"> \* MERGEFORMAT </w:instrText>
      </w:r>
      <w:r w:rsidRPr="007B7C4A">
        <w:rPr>
          <w:sz w:val="22"/>
          <w:lang w:val="en-GB"/>
        </w:rPr>
      </w:r>
      <w:r w:rsidRPr="007B7C4A">
        <w:rPr>
          <w:sz w:val="22"/>
          <w:lang w:val="en-GB"/>
        </w:rPr>
        <w:fldChar w:fldCharType="separate"/>
      </w:r>
      <w:r w:rsidRPr="007B7C4A">
        <w:rPr>
          <w:sz w:val="22"/>
        </w:rPr>
        <w:t xml:space="preserve">Figure </w:t>
      </w:r>
      <w:r w:rsidRPr="007B7C4A">
        <w:rPr>
          <w:noProof/>
          <w:sz w:val="22"/>
        </w:rPr>
        <w:t>1</w:t>
      </w:r>
      <w:r w:rsidRPr="007B7C4A">
        <w:rPr>
          <w:sz w:val="22"/>
          <w:lang w:val="en-GB"/>
        </w:rPr>
        <w:fldChar w:fldCharType="end"/>
      </w:r>
      <w:r w:rsidRPr="007B7C4A">
        <w:rPr>
          <w:sz w:val="22"/>
          <w:lang w:val="en-GB"/>
        </w:rPr>
        <w:t xml:space="preserve">and </w:t>
      </w:r>
      <w:r w:rsidRPr="007B7C4A">
        <w:rPr>
          <w:sz w:val="22"/>
          <w:lang w:val="en-GB"/>
        </w:rPr>
        <w:fldChar w:fldCharType="begin"/>
      </w:r>
      <w:r w:rsidRPr="007B7C4A">
        <w:rPr>
          <w:sz w:val="22"/>
          <w:lang w:val="en-GB"/>
        </w:rPr>
        <w:instrText xml:space="preserve"> REF _Ref47720451 \h </w:instrText>
      </w:r>
      <w:r w:rsidR="007B7C4A">
        <w:rPr>
          <w:sz w:val="22"/>
          <w:lang w:val="en-GB"/>
        </w:rPr>
        <w:instrText xml:space="preserve"> \* MERGEFORMAT </w:instrText>
      </w:r>
      <w:r w:rsidRPr="007B7C4A">
        <w:rPr>
          <w:sz w:val="22"/>
          <w:lang w:val="en-GB"/>
        </w:rPr>
      </w:r>
      <w:r w:rsidRPr="007B7C4A">
        <w:rPr>
          <w:sz w:val="22"/>
          <w:lang w:val="en-GB"/>
        </w:rPr>
        <w:fldChar w:fldCharType="separate"/>
      </w:r>
      <w:r w:rsidRPr="007B7C4A">
        <w:rPr>
          <w:sz w:val="22"/>
        </w:rPr>
        <w:t xml:space="preserve">Figure </w:t>
      </w:r>
      <w:r w:rsidRPr="007B7C4A">
        <w:rPr>
          <w:noProof/>
          <w:sz w:val="22"/>
        </w:rPr>
        <w:t>2</w:t>
      </w:r>
      <w:r w:rsidRPr="007B7C4A">
        <w:rPr>
          <w:sz w:val="22"/>
          <w:lang w:val="en-GB"/>
        </w:rPr>
        <w:fldChar w:fldCharType="end"/>
      </w:r>
      <w:r w:rsidRPr="007B7C4A">
        <w:rPr>
          <w:sz w:val="22"/>
          <w:lang w:val="en-GB"/>
        </w:rPr>
        <w:t xml:space="preserve"> respectively.</w:t>
      </w:r>
      <w:r w:rsidR="00072B01" w:rsidRPr="007B7C4A">
        <w:rPr>
          <w:sz w:val="22"/>
          <w:lang w:val="en-GB"/>
        </w:rPr>
        <w:t xml:space="preserve"> </w:t>
      </w:r>
    </w:p>
    <w:p w14:paraId="790AA32A" w14:textId="77777777" w:rsidR="001E41A8" w:rsidRDefault="001E41A8" w:rsidP="006468CA">
      <w:pPr>
        <w:rPr>
          <w:sz w:val="22"/>
          <w:szCs w:val="20"/>
        </w:rPr>
      </w:pPr>
    </w:p>
    <w:p w14:paraId="2AFEFD39" w14:textId="2E495FAA" w:rsidR="008B7880" w:rsidRDefault="007C4883" w:rsidP="006468CA">
      <w:pPr>
        <w:rPr>
          <w:sz w:val="22"/>
          <w:szCs w:val="20"/>
        </w:rPr>
      </w:pPr>
      <w:r w:rsidRPr="007C4883">
        <w:rPr>
          <w:noProof/>
        </w:rPr>
        <w:drawing>
          <wp:inline distT="0" distB="0" distL="0" distR="0" wp14:anchorId="17DC6953" wp14:editId="504C211B">
            <wp:extent cx="6122035" cy="306864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3068646"/>
                    </a:xfrm>
                    <a:prstGeom prst="rect">
                      <a:avLst/>
                    </a:prstGeom>
                    <a:noFill/>
                    <a:ln>
                      <a:noFill/>
                    </a:ln>
                  </pic:spPr>
                </pic:pic>
              </a:graphicData>
            </a:graphic>
          </wp:inline>
        </w:drawing>
      </w:r>
    </w:p>
    <w:p w14:paraId="60C6132E" w14:textId="68E18294" w:rsidR="008B7880" w:rsidRDefault="008B7880" w:rsidP="008B7880">
      <w:pPr>
        <w:pStyle w:val="Caption"/>
      </w:pPr>
      <w:bookmarkStart w:id="4" w:name="_Ref47720446"/>
      <w:r>
        <w:t xml:space="preserve">Figure </w:t>
      </w:r>
      <w:r>
        <w:fldChar w:fldCharType="begin"/>
      </w:r>
      <w:r>
        <w:instrText xml:space="preserve"> SEQ Figure \* ARABIC </w:instrText>
      </w:r>
      <w:r>
        <w:fldChar w:fldCharType="separate"/>
      </w:r>
      <w:r>
        <w:rPr>
          <w:noProof/>
        </w:rPr>
        <w:t>1</w:t>
      </w:r>
      <w:r>
        <w:fldChar w:fldCharType="end"/>
      </w:r>
      <w:bookmarkEnd w:id="4"/>
      <w:r>
        <w:t>: DFT-s-OFDM results for Class B and Class C</w:t>
      </w:r>
    </w:p>
    <w:p w14:paraId="2237A645" w14:textId="24959546" w:rsidR="008B7880" w:rsidRDefault="008B7880" w:rsidP="008B7880">
      <w:pPr>
        <w:rPr>
          <w:lang w:val="en-GB"/>
        </w:rPr>
      </w:pPr>
    </w:p>
    <w:p w14:paraId="198C5E45" w14:textId="02B4D5F8" w:rsidR="00AC323A" w:rsidRDefault="000370FC" w:rsidP="008B7880">
      <w:pPr>
        <w:rPr>
          <w:lang w:val="en-GB"/>
        </w:rPr>
      </w:pPr>
      <w:r w:rsidRPr="000370FC">
        <w:rPr>
          <w:noProof/>
        </w:rPr>
        <w:drawing>
          <wp:inline distT="0" distB="0" distL="0" distR="0" wp14:anchorId="787FD719" wp14:editId="5F659453">
            <wp:extent cx="6122035" cy="3137368"/>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137368"/>
                    </a:xfrm>
                    <a:prstGeom prst="rect">
                      <a:avLst/>
                    </a:prstGeom>
                    <a:noFill/>
                    <a:ln>
                      <a:noFill/>
                    </a:ln>
                  </pic:spPr>
                </pic:pic>
              </a:graphicData>
            </a:graphic>
          </wp:inline>
        </w:drawing>
      </w:r>
    </w:p>
    <w:p w14:paraId="193DE1DC" w14:textId="63794662" w:rsidR="008B7880" w:rsidRDefault="008B7880" w:rsidP="008B7880">
      <w:pPr>
        <w:pStyle w:val="Caption"/>
      </w:pPr>
      <w:bookmarkStart w:id="5" w:name="_Ref47720451"/>
      <w:r>
        <w:t xml:space="preserve">Figure </w:t>
      </w:r>
      <w:r>
        <w:fldChar w:fldCharType="begin"/>
      </w:r>
      <w:r>
        <w:instrText xml:space="preserve"> SEQ Figure \* ARABIC </w:instrText>
      </w:r>
      <w:r>
        <w:fldChar w:fldCharType="separate"/>
      </w:r>
      <w:r>
        <w:rPr>
          <w:noProof/>
        </w:rPr>
        <w:t>2</w:t>
      </w:r>
      <w:r>
        <w:fldChar w:fldCharType="end"/>
      </w:r>
      <w:bookmarkEnd w:id="5"/>
      <w:r>
        <w:t>: CP-OFDM results for Class B and Class C</w:t>
      </w:r>
    </w:p>
    <w:p w14:paraId="6B3E13C9" w14:textId="24DDBA2B" w:rsidR="00AC323A" w:rsidRPr="007B7C4A" w:rsidRDefault="00072B01" w:rsidP="008B7880">
      <w:pPr>
        <w:rPr>
          <w:sz w:val="22"/>
          <w:szCs w:val="22"/>
          <w:lang w:val="en-GB"/>
        </w:rPr>
      </w:pPr>
      <w:r w:rsidRPr="007B7C4A">
        <w:rPr>
          <w:sz w:val="22"/>
          <w:szCs w:val="22"/>
          <w:lang w:val="en-GB"/>
        </w:rPr>
        <w:t>Legend</w:t>
      </w:r>
      <w:r w:rsidR="00CB3127" w:rsidRPr="007B7C4A">
        <w:rPr>
          <w:sz w:val="22"/>
          <w:szCs w:val="22"/>
          <w:lang w:val="en-GB"/>
        </w:rPr>
        <w:t>:</w:t>
      </w:r>
    </w:p>
    <w:p w14:paraId="0D950A75" w14:textId="77777777" w:rsidR="00072B01" w:rsidRPr="007B7C4A" w:rsidRDefault="00072B01" w:rsidP="008B7880">
      <w:pPr>
        <w:rPr>
          <w:sz w:val="22"/>
          <w:szCs w:val="22"/>
          <w:lang w:val="en-GB"/>
        </w:rPr>
      </w:pPr>
    </w:p>
    <w:p w14:paraId="1DB7F0EE" w14:textId="625330DB" w:rsidR="00072B01" w:rsidRPr="007B7C4A" w:rsidRDefault="00072B01" w:rsidP="008B7880">
      <w:pPr>
        <w:pStyle w:val="ListParagraph"/>
        <w:numPr>
          <w:ilvl w:val="0"/>
          <w:numId w:val="29"/>
        </w:numPr>
        <w:ind w:firstLineChars="0"/>
        <w:rPr>
          <w:rFonts w:ascii="Times New Roman" w:hAnsi="Times New Roman" w:cs="Times New Roman"/>
          <w:sz w:val="22"/>
          <w:szCs w:val="22"/>
          <w:lang w:val="en-GB"/>
        </w:rPr>
      </w:pPr>
      <w:r w:rsidRPr="007B7C4A">
        <w:rPr>
          <w:rFonts w:ascii="Times New Roman" w:hAnsi="Times New Roman" w:cs="Times New Roman"/>
          <w:sz w:val="22"/>
          <w:szCs w:val="22"/>
          <w:lang w:val="en-GB"/>
        </w:rPr>
        <w:t>Class C 50MHz + 50MHz IMD3 BO levels gated by -25dBm/MHz (NS-04) are plotted in empty green circles,</w:t>
      </w:r>
    </w:p>
    <w:p w14:paraId="661D6531" w14:textId="77777777" w:rsidR="00072B01" w:rsidRPr="007B7C4A" w:rsidRDefault="00072B01" w:rsidP="00CB3127">
      <w:pPr>
        <w:pStyle w:val="ListParagraph"/>
        <w:ind w:left="720" w:firstLineChars="0" w:firstLine="0"/>
        <w:rPr>
          <w:rFonts w:ascii="Times New Roman" w:hAnsi="Times New Roman" w:cs="Times New Roman"/>
          <w:sz w:val="22"/>
          <w:szCs w:val="22"/>
          <w:lang w:val="en-GB"/>
        </w:rPr>
      </w:pPr>
    </w:p>
    <w:p w14:paraId="7B84F289" w14:textId="074B5430" w:rsidR="00072B01" w:rsidRPr="007B7C4A" w:rsidRDefault="00072B01" w:rsidP="00072B01">
      <w:pPr>
        <w:pStyle w:val="ListParagraph"/>
        <w:ind w:firstLineChars="0" w:firstLine="0"/>
        <w:rPr>
          <w:rFonts w:ascii="Times New Roman" w:hAnsi="Times New Roman" w:cs="Times New Roman"/>
          <w:sz w:val="22"/>
          <w:szCs w:val="22"/>
          <w:lang w:val="en-GB"/>
        </w:rPr>
      </w:pPr>
      <w:r w:rsidRPr="007B7C4A">
        <w:rPr>
          <w:rFonts w:ascii="Times New Roman" w:hAnsi="Times New Roman" w:cs="Times New Roman"/>
          <w:sz w:val="22"/>
          <w:szCs w:val="22"/>
          <w:lang w:val="en-GB"/>
        </w:rPr>
        <w:t>All other data points correspond to class B 20MHz+20MHz BO levels:</w:t>
      </w:r>
    </w:p>
    <w:p w14:paraId="3A10DC37" w14:textId="29BEF489" w:rsidR="00AC323A" w:rsidRPr="007B7C4A" w:rsidRDefault="00AC323A" w:rsidP="008B7880">
      <w:pPr>
        <w:pStyle w:val="ListParagraph"/>
        <w:numPr>
          <w:ilvl w:val="0"/>
          <w:numId w:val="29"/>
        </w:numPr>
        <w:ind w:firstLineChars="0"/>
        <w:rPr>
          <w:rFonts w:ascii="Times New Roman" w:hAnsi="Times New Roman" w:cs="Times New Roman"/>
          <w:sz w:val="22"/>
          <w:szCs w:val="22"/>
          <w:lang w:val="en-GB"/>
        </w:rPr>
      </w:pPr>
      <w:r w:rsidRPr="007B7C4A">
        <w:rPr>
          <w:rFonts w:ascii="Times New Roman" w:hAnsi="Times New Roman" w:cs="Times New Roman"/>
          <w:sz w:val="22"/>
          <w:szCs w:val="22"/>
          <w:lang w:val="en-GB"/>
        </w:rPr>
        <w:t>Results obtained with the second “low power mode” PA voltage supply level are denoted “Vcc2” and are plotted in dark green plain circles under label “IMD3 -40 Vcc2”.</w:t>
      </w:r>
    </w:p>
    <w:p w14:paraId="7A78FBEF" w14:textId="77777777" w:rsidR="00AC323A" w:rsidRPr="007B7C4A" w:rsidRDefault="00AC323A" w:rsidP="008B7880">
      <w:pPr>
        <w:pStyle w:val="ListParagraph"/>
        <w:numPr>
          <w:ilvl w:val="0"/>
          <w:numId w:val="29"/>
        </w:numPr>
        <w:ind w:firstLineChars="0"/>
        <w:rPr>
          <w:rFonts w:ascii="Times New Roman" w:hAnsi="Times New Roman" w:cs="Times New Roman"/>
          <w:sz w:val="22"/>
          <w:szCs w:val="22"/>
          <w:lang w:val="en-GB"/>
        </w:rPr>
      </w:pPr>
      <w:r w:rsidRPr="007B7C4A">
        <w:rPr>
          <w:rFonts w:ascii="Times New Roman" w:hAnsi="Times New Roman" w:cs="Times New Roman"/>
          <w:sz w:val="22"/>
          <w:szCs w:val="22"/>
          <w:lang w:val="en-GB"/>
        </w:rPr>
        <w:t>All other series show measured raw BO for IMD order (3,5,7) measured using the “high power” PA supply voltage.</w:t>
      </w:r>
    </w:p>
    <w:p w14:paraId="3D28540C" w14:textId="77777777" w:rsidR="00AC323A" w:rsidRPr="007B7C4A" w:rsidRDefault="00AC323A" w:rsidP="00AC323A">
      <w:pPr>
        <w:pStyle w:val="ListParagraph"/>
        <w:numPr>
          <w:ilvl w:val="0"/>
          <w:numId w:val="29"/>
        </w:numPr>
        <w:ind w:firstLineChars="0"/>
        <w:rPr>
          <w:rFonts w:ascii="Times New Roman" w:hAnsi="Times New Roman" w:cs="Times New Roman"/>
          <w:sz w:val="22"/>
          <w:szCs w:val="22"/>
          <w:lang w:val="en-GB"/>
        </w:rPr>
      </w:pPr>
      <w:r w:rsidRPr="007B7C4A">
        <w:rPr>
          <w:rFonts w:ascii="Times New Roman" w:hAnsi="Times New Roman" w:cs="Times New Roman"/>
          <w:sz w:val="22"/>
          <w:szCs w:val="22"/>
          <w:lang w:val="en-GB"/>
        </w:rPr>
        <w:lastRenderedPageBreak/>
        <w:t>IMD3 BO levels are plotted using plain green circles with different shades of green to meet each gating emission levels (-13,-25,-40 dBm/MHz),</w:t>
      </w:r>
    </w:p>
    <w:p w14:paraId="0CEF2838" w14:textId="241DC7FF" w:rsidR="00AC323A" w:rsidRPr="007B7C4A" w:rsidRDefault="00AC323A" w:rsidP="00AC323A">
      <w:pPr>
        <w:pStyle w:val="ListParagraph"/>
        <w:numPr>
          <w:ilvl w:val="0"/>
          <w:numId w:val="29"/>
        </w:numPr>
        <w:ind w:firstLineChars="0"/>
        <w:rPr>
          <w:rFonts w:ascii="Times New Roman" w:hAnsi="Times New Roman" w:cs="Times New Roman"/>
          <w:sz w:val="22"/>
          <w:szCs w:val="22"/>
          <w:lang w:val="en-GB"/>
        </w:rPr>
      </w:pPr>
      <w:r w:rsidRPr="007B7C4A">
        <w:rPr>
          <w:rFonts w:ascii="Times New Roman" w:hAnsi="Times New Roman" w:cs="Times New Roman"/>
          <w:sz w:val="22"/>
          <w:szCs w:val="22"/>
          <w:lang w:val="en-GB"/>
        </w:rPr>
        <w:t>IMD5 BO levels are plotted using plain red-to-orange squares to meet each gating emission levels (-13,-25,-40 dBm/MHz),</w:t>
      </w:r>
    </w:p>
    <w:p w14:paraId="7FD4E659" w14:textId="77777777" w:rsidR="00AC323A" w:rsidRPr="007B7C4A" w:rsidRDefault="00AC323A" w:rsidP="00AC323A">
      <w:pPr>
        <w:pStyle w:val="ListParagraph"/>
        <w:numPr>
          <w:ilvl w:val="0"/>
          <w:numId w:val="29"/>
        </w:numPr>
        <w:ind w:firstLineChars="0"/>
        <w:rPr>
          <w:rFonts w:ascii="Times New Roman" w:hAnsi="Times New Roman" w:cs="Times New Roman"/>
          <w:sz w:val="22"/>
          <w:szCs w:val="22"/>
          <w:lang w:val="en-GB"/>
        </w:rPr>
      </w:pPr>
      <w:r w:rsidRPr="007B7C4A">
        <w:rPr>
          <w:rFonts w:ascii="Times New Roman" w:hAnsi="Times New Roman" w:cs="Times New Roman"/>
          <w:sz w:val="22"/>
          <w:szCs w:val="22"/>
          <w:lang w:val="en-GB"/>
        </w:rPr>
        <w:t xml:space="preserve">IMD7 BO levels are plotted with plain blue triangles to meet each </w:t>
      </w:r>
      <w:proofErr w:type="spellStart"/>
      <w:r w:rsidRPr="007B7C4A">
        <w:rPr>
          <w:rFonts w:ascii="Times New Roman" w:hAnsi="Times New Roman" w:cs="Times New Roman"/>
          <w:sz w:val="22"/>
          <w:szCs w:val="22"/>
          <w:lang w:val="en-GB"/>
        </w:rPr>
        <w:t>each</w:t>
      </w:r>
      <w:proofErr w:type="spellEnd"/>
      <w:r w:rsidRPr="007B7C4A">
        <w:rPr>
          <w:rFonts w:ascii="Times New Roman" w:hAnsi="Times New Roman" w:cs="Times New Roman"/>
          <w:sz w:val="22"/>
          <w:szCs w:val="22"/>
          <w:lang w:val="en-GB"/>
        </w:rPr>
        <w:t xml:space="preserve"> gating emission levels (-13,-25,-40 dBm/MHz),</w:t>
      </w:r>
    </w:p>
    <w:p w14:paraId="258E4AD8" w14:textId="10BFE318" w:rsidR="00AC323A" w:rsidRPr="007B7C4A" w:rsidRDefault="00AC323A" w:rsidP="00AC323A">
      <w:pPr>
        <w:pStyle w:val="ListParagraph"/>
        <w:numPr>
          <w:ilvl w:val="0"/>
          <w:numId w:val="29"/>
        </w:numPr>
        <w:ind w:firstLineChars="0"/>
        <w:rPr>
          <w:rFonts w:ascii="Times New Roman" w:hAnsi="Times New Roman" w:cs="Times New Roman"/>
          <w:sz w:val="22"/>
          <w:szCs w:val="22"/>
          <w:lang w:val="en-GB"/>
        </w:rPr>
      </w:pPr>
      <w:r w:rsidRPr="007B7C4A">
        <w:rPr>
          <w:rFonts w:ascii="Times New Roman" w:hAnsi="Times New Roman" w:cs="Times New Roman"/>
          <w:sz w:val="22"/>
          <w:szCs w:val="22"/>
          <w:lang w:val="en-GB"/>
        </w:rPr>
        <w:t>ACLR gated levels are plotted with “black” dashes,</w:t>
      </w:r>
    </w:p>
    <w:p w14:paraId="2C77BE7A" w14:textId="48FC6E66" w:rsidR="00072B01" w:rsidRPr="007B7C4A" w:rsidRDefault="00072B01" w:rsidP="00072B01">
      <w:pPr>
        <w:ind w:left="360"/>
        <w:rPr>
          <w:sz w:val="22"/>
          <w:szCs w:val="22"/>
          <w:lang w:val="en-GB"/>
        </w:rPr>
      </w:pPr>
    </w:p>
    <w:p w14:paraId="1724105B" w14:textId="5DB03853" w:rsidR="00072B01" w:rsidRPr="007B7C4A" w:rsidRDefault="00072B01" w:rsidP="00072B01">
      <w:pPr>
        <w:ind w:left="360"/>
        <w:rPr>
          <w:b/>
          <w:sz w:val="22"/>
          <w:szCs w:val="22"/>
          <w:lang w:val="en-GB"/>
        </w:rPr>
      </w:pPr>
      <w:r w:rsidRPr="007B7C4A">
        <w:rPr>
          <w:b/>
          <w:sz w:val="22"/>
          <w:szCs w:val="22"/>
          <w:lang w:val="en-GB"/>
        </w:rPr>
        <w:t>Observation 1: For IMD3 gated at -40dBm/MHz (NS-27) and for total RB BW &lt;20MHz:</w:t>
      </w:r>
    </w:p>
    <w:p w14:paraId="457B7CB6" w14:textId="77777777" w:rsidR="00072B01" w:rsidRPr="007B7C4A" w:rsidRDefault="00072B01" w:rsidP="00072B01">
      <w:pPr>
        <w:pStyle w:val="ListParagraph"/>
        <w:numPr>
          <w:ilvl w:val="0"/>
          <w:numId w:val="29"/>
        </w:numPr>
        <w:ind w:firstLineChars="0"/>
        <w:rPr>
          <w:rFonts w:ascii="Times New Roman" w:hAnsi="Times New Roman" w:cs="Times New Roman"/>
          <w:b/>
          <w:sz w:val="22"/>
          <w:szCs w:val="22"/>
          <w:lang w:val="en-GB"/>
        </w:rPr>
      </w:pPr>
      <w:r w:rsidRPr="007B7C4A">
        <w:rPr>
          <w:rFonts w:ascii="Times New Roman" w:hAnsi="Times New Roman" w:cs="Times New Roman"/>
          <w:b/>
          <w:sz w:val="22"/>
          <w:szCs w:val="22"/>
          <w:lang w:val="en-GB"/>
        </w:rPr>
        <w:t>There is little difference in measured BO between DFT-s-OFDM and CP-OFDM waveforms for both PA supply voltages,</w:t>
      </w:r>
    </w:p>
    <w:p w14:paraId="3F877772" w14:textId="2A08F3A2" w:rsidR="00072B01" w:rsidRPr="007B7C4A" w:rsidRDefault="00072B01" w:rsidP="00072B01">
      <w:pPr>
        <w:pStyle w:val="ListParagraph"/>
        <w:numPr>
          <w:ilvl w:val="0"/>
          <w:numId w:val="29"/>
        </w:numPr>
        <w:ind w:firstLineChars="0"/>
        <w:rPr>
          <w:rFonts w:ascii="Times New Roman" w:hAnsi="Times New Roman" w:cs="Times New Roman"/>
          <w:b/>
          <w:sz w:val="22"/>
          <w:szCs w:val="22"/>
          <w:lang w:val="en-GB"/>
        </w:rPr>
      </w:pPr>
      <w:r w:rsidRPr="007B7C4A">
        <w:rPr>
          <w:rFonts w:ascii="Times New Roman" w:hAnsi="Times New Roman" w:cs="Times New Roman"/>
          <w:b/>
          <w:sz w:val="22"/>
          <w:szCs w:val="22"/>
          <w:lang w:val="en-GB"/>
        </w:rPr>
        <w:t xml:space="preserve">Gated BO levels </w:t>
      </w:r>
      <w:r w:rsidR="003728B4" w:rsidRPr="007B7C4A">
        <w:rPr>
          <w:rFonts w:ascii="Times New Roman" w:hAnsi="Times New Roman" w:cs="Times New Roman"/>
          <w:b/>
          <w:sz w:val="22"/>
          <w:szCs w:val="22"/>
          <w:lang w:val="en-GB"/>
        </w:rPr>
        <w:t xml:space="preserve">are </w:t>
      </w:r>
      <w:r w:rsidRPr="007B7C4A">
        <w:rPr>
          <w:rFonts w:ascii="Times New Roman" w:hAnsi="Times New Roman" w:cs="Times New Roman"/>
          <w:b/>
          <w:sz w:val="22"/>
          <w:szCs w:val="22"/>
          <w:lang w:val="en-GB"/>
        </w:rPr>
        <w:t>increase</w:t>
      </w:r>
      <w:r w:rsidR="003728B4" w:rsidRPr="007B7C4A">
        <w:rPr>
          <w:rFonts w:ascii="Times New Roman" w:hAnsi="Times New Roman" w:cs="Times New Roman"/>
          <w:b/>
          <w:sz w:val="22"/>
          <w:szCs w:val="22"/>
          <w:lang w:val="en-GB"/>
        </w:rPr>
        <w:t>d</w:t>
      </w:r>
      <w:r w:rsidRPr="007B7C4A">
        <w:rPr>
          <w:rFonts w:ascii="Times New Roman" w:hAnsi="Times New Roman" w:cs="Times New Roman"/>
          <w:b/>
          <w:sz w:val="22"/>
          <w:szCs w:val="22"/>
          <w:lang w:val="en-GB"/>
        </w:rPr>
        <w:t xml:space="preserve"> by 2.5 to 3dB when supply</w:t>
      </w:r>
      <w:r w:rsidR="003728B4" w:rsidRPr="007B7C4A">
        <w:rPr>
          <w:rFonts w:ascii="Times New Roman" w:hAnsi="Times New Roman" w:cs="Times New Roman"/>
          <w:b/>
          <w:sz w:val="22"/>
          <w:szCs w:val="22"/>
          <w:lang w:val="en-GB"/>
        </w:rPr>
        <w:t xml:space="preserve"> is lowered (Vcc2 label, plain dark green dots)</w:t>
      </w:r>
    </w:p>
    <w:p w14:paraId="347746DF" w14:textId="5EE6BB9E" w:rsidR="0025450C" w:rsidRPr="007B7C4A" w:rsidRDefault="0025450C" w:rsidP="0025450C">
      <w:pPr>
        <w:pStyle w:val="ListParagraph"/>
        <w:ind w:left="720" w:firstLineChars="0" w:firstLine="0"/>
        <w:rPr>
          <w:rFonts w:ascii="Times New Roman" w:hAnsi="Times New Roman" w:cs="Times New Roman"/>
          <w:sz w:val="22"/>
          <w:szCs w:val="22"/>
          <w:lang w:val="en-GB"/>
        </w:rPr>
      </w:pPr>
    </w:p>
    <w:p w14:paraId="1B866568" w14:textId="46D64918" w:rsidR="0025450C" w:rsidRPr="007B7C4A" w:rsidRDefault="0025450C" w:rsidP="00E65AE9">
      <w:pPr>
        <w:ind w:left="360"/>
        <w:rPr>
          <w:b/>
          <w:sz w:val="22"/>
          <w:szCs w:val="22"/>
          <w:lang w:val="en-GB"/>
        </w:rPr>
      </w:pPr>
      <w:r w:rsidRPr="007B7C4A">
        <w:rPr>
          <w:b/>
          <w:sz w:val="22"/>
          <w:szCs w:val="22"/>
          <w:lang w:val="en-GB"/>
        </w:rPr>
        <w:t>Observation 2: For IMD3 gated at -25dBm/MHz (NS-04 and NS-27) and for total RB BW &lt;20MHz</w:t>
      </w:r>
      <w:r w:rsidR="00E65AE9" w:rsidRPr="007B7C4A">
        <w:rPr>
          <w:b/>
          <w:sz w:val="22"/>
          <w:szCs w:val="22"/>
          <w:lang w:val="en-GB"/>
        </w:rPr>
        <w:t xml:space="preserve">, </w:t>
      </w:r>
      <w:r w:rsidRPr="007B7C4A">
        <w:rPr>
          <w:b/>
          <w:sz w:val="22"/>
          <w:szCs w:val="22"/>
          <w:lang w:val="en-GB"/>
        </w:rPr>
        <w:t xml:space="preserve">measured BO </w:t>
      </w:r>
      <w:r w:rsidR="00E65AE9" w:rsidRPr="007B7C4A">
        <w:rPr>
          <w:b/>
          <w:sz w:val="22"/>
          <w:szCs w:val="22"/>
          <w:lang w:val="en-GB"/>
        </w:rPr>
        <w:t>levels for Class C are slightly lower than for Class B operation</w:t>
      </w:r>
    </w:p>
    <w:p w14:paraId="25BEED72" w14:textId="45EE7E05" w:rsidR="009A6DA1" w:rsidRDefault="009A6DA1" w:rsidP="00E65AE9">
      <w:pPr>
        <w:ind w:left="360"/>
        <w:rPr>
          <w:b/>
          <w:lang w:val="en-GB"/>
        </w:rPr>
      </w:pPr>
    </w:p>
    <w:p w14:paraId="7138E005" w14:textId="22749586" w:rsidR="009A6DA1" w:rsidRDefault="009A6DA1" w:rsidP="009A6DA1">
      <w:pPr>
        <w:pStyle w:val="Heading3"/>
        <w:tabs>
          <w:tab w:val="clear" w:pos="1100"/>
          <w:tab w:val="num" w:pos="8364"/>
        </w:tabs>
        <w:spacing w:after="240"/>
        <w:ind w:left="709" w:hanging="720"/>
      </w:pPr>
      <w:r>
        <w:t>NS_04 dataset and A-MPR proposal</w:t>
      </w:r>
    </w:p>
    <w:p w14:paraId="6F6877BB" w14:textId="2D3FF9ED" w:rsidR="000F3DFC" w:rsidRPr="00E76811" w:rsidRDefault="000F3DFC" w:rsidP="000F3DFC">
      <w:pPr>
        <w:rPr>
          <w:b/>
          <w:sz w:val="22"/>
          <w:szCs w:val="22"/>
          <w:lang w:val="en-GB"/>
        </w:rPr>
      </w:pPr>
      <w:r w:rsidRPr="00E76811">
        <w:rPr>
          <w:b/>
          <w:sz w:val="22"/>
          <w:szCs w:val="22"/>
          <w:lang w:val="en-GB"/>
        </w:rPr>
        <w:t>Proposal 1: For NS_04, A-MPR is driven by IMD3 gated at -25dBm/</w:t>
      </w:r>
      <w:proofErr w:type="spellStart"/>
      <w:r w:rsidRPr="00E76811">
        <w:rPr>
          <w:b/>
          <w:sz w:val="22"/>
          <w:szCs w:val="22"/>
          <w:lang w:val="en-GB"/>
        </w:rPr>
        <w:t>MHz</w:t>
      </w:r>
      <w:r w:rsidR="00E76811" w:rsidRPr="00E76811">
        <w:rPr>
          <w:b/>
          <w:sz w:val="22"/>
          <w:szCs w:val="22"/>
          <w:lang w:val="en-GB"/>
        </w:rPr>
        <w:t>.</w:t>
      </w:r>
      <w:proofErr w:type="spellEnd"/>
      <w:r w:rsidR="00E76811" w:rsidRPr="00E76811">
        <w:rPr>
          <w:b/>
          <w:sz w:val="22"/>
          <w:szCs w:val="22"/>
          <w:lang w:val="en-GB"/>
        </w:rPr>
        <w:t xml:space="preserve"> Proposed A-MPR for Class B and Class C operation is shown in</w:t>
      </w:r>
      <w:r w:rsidR="008D6476">
        <w:rPr>
          <w:b/>
          <w:sz w:val="22"/>
          <w:szCs w:val="22"/>
          <w:lang w:val="en-GB"/>
        </w:rPr>
        <w:t xml:space="preserve"> blue plain line in</w:t>
      </w:r>
      <w:r w:rsidR="00E76811" w:rsidRPr="00E76811">
        <w:rPr>
          <w:b/>
          <w:sz w:val="22"/>
          <w:szCs w:val="22"/>
          <w:lang w:val="en-GB"/>
        </w:rPr>
        <w:t xml:space="preserve"> </w:t>
      </w:r>
      <w:r w:rsidR="00E76811" w:rsidRPr="00E76811">
        <w:rPr>
          <w:b/>
          <w:sz w:val="22"/>
          <w:szCs w:val="22"/>
          <w:lang w:val="en-GB"/>
        </w:rPr>
        <w:fldChar w:fldCharType="begin"/>
      </w:r>
      <w:r w:rsidR="00E76811" w:rsidRPr="00E76811">
        <w:rPr>
          <w:b/>
          <w:sz w:val="22"/>
          <w:szCs w:val="22"/>
          <w:lang w:val="en-GB"/>
        </w:rPr>
        <w:instrText xml:space="preserve"> REF _Ref47725596 \h  \* MERGEFORMAT </w:instrText>
      </w:r>
      <w:r w:rsidR="00E76811" w:rsidRPr="00E76811">
        <w:rPr>
          <w:b/>
          <w:sz w:val="22"/>
          <w:szCs w:val="22"/>
          <w:lang w:val="en-GB"/>
        </w:rPr>
      </w:r>
      <w:r w:rsidR="00E76811" w:rsidRPr="00E76811">
        <w:rPr>
          <w:b/>
          <w:sz w:val="22"/>
          <w:szCs w:val="22"/>
          <w:lang w:val="en-GB"/>
        </w:rPr>
        <w:fldChar w:fldCharType="separate"/>
      </w:r>
      <w:r w:rsidR="00E76811" w:rsidRPr="00E76811">
        <w:rPr>
          <w:b/>
          <w:sz w:val="22"/>
          <w:szCs w:val="22"/>
        </w:rPr>
        <w:t xml:space="preserve">Figure </w:t>
      </w:r>
      <w:r w:rsidR="00E76811" w:rsidRPr="00E76811">
        <w:rPr>
          <w:b/>
          <w:noProof/>
          <w:sz w:val="22"/>
          <w:szCs w:val="22"/>
        </w:rPr>
        <w:t>3</w:t>
      </w:r>
      <w:r w:rsidR="00E76811" w:rsidRPr="00E76811">
        <w:rPr>
          <w:b/>
          <w:sz w:val="22"/>
          <w:szCs w:val="22"/>
          <w:lang w:val="en-GB"/>
        </w:rPr>
        <w:fldChar w:fldCharType="end"/>
      </w:r>
      <w:r w:rsidR="00F365C7">
        <w:rPr>
          <w:b/>
          <w:sz w:val="22"/>
          <w:szCs w:val="22"/>
          <w:lang w:val="en-GB"/>
        </w:rPr>
        <w:t xml:space="preserve"> and </w:t>
      </w:r>
      <w:r w:rsidR="00F365C7">
        <w:rPr>
          <w:b/>
          <w:sz w:val="22"/>
          <w:szCs w:val="22"/>
          <w:lang w:val="en-GB"/>
        </w:rPr>
        <w:fldChar w:fldCharType="begin"/>
      </w:r>
      <w:r w:rsidR="00F365C7">
        <w:rPr>
          <w:b/>
          <w:sz w:val="22"/>
          <w:szCs w:val="22"/>
          <w:lang w:val="en-GB"/>
        </w:rPr>
        <w:instrText xml:space="preserve"> REF _Ref47725809 \h </w:instrText>
      </w:r>
      <w:r w:rsidR="00F365C7">
        <w:rPr>
          <w:b/>
          <w:sz w:val="22"/>
          <w:szCs w:val="22"/>
          <w:lang w:val="en-GB"/>
        </w:rPr>
      </w:r>
      <w:r w:rsidR="00F365C7">
        <w:rPr>
          <w:b/>
          <w:sz w:val="22"/>
          <w:szCs w:val="22"/>
          <w:lang w:val="en-GB"/>
        </w:rPr>
        <w:fldChar w:fldCharType="separate"/>
      </w:r>
      <w:r w:rsidR="00F365C7">
        <w:t xml:space="preserve">Figure </w:t>
      </w:r>
      <w:r w:rsidR="00F365C7">
        <w:rPr>
          <w:noProof/>
        </w:rPr>
        <w:t>4</w:t>
      </w:r>
      <w:r w:rsidR="00F365C7">
        <w:rPr>
          <w:b/>
          <w:sz w:val="22"/>
          <w:szCs w:val="22"/>
          <w:lang w:val="en-GB"/>
        </w:rPr>
        <w:fldChar w:fldCharType="end"/>
      </w:r>
      <w:r w:rsidR="00F365C7">
        <w:rPr>
          <w:b/>
          <w:sz w:val="22"/>
          <w:szCs w:val="22"/>
          <w:lang w:val="en-GB"/>
        </w:rPr>
        <w:t xml:space="preserve"> for DFT-s-OFDM and CP-OFDM respectively</w:t>
      </w:r>
      <w:r w:rsidR="00854C35">
        <w:rPr>
          <w:b/>
          <w:sz w:val="22"/>
          <w:szCs w:val="22"/>
          <w:lang w:val="en-GB"/>
        </w:rPr>
        <w:t xml:space="preserve"> (x-axis restricted to Class B here – but plateau extends to Class C BW).</w:t>
      </w:r>
    </w:p>
    <w:p w14:paraId="153C4CD3" w14:textId="455BF8EB" w:rsidR="00E76811" w:rsidRDefault="00E76811" w:rsidP="009A6DA1">
      <w:pPr>
        <w:rPr>
          <w:lang w:val="en-GB"/>
        </w:rPr>
      </w:pPr>
    </w:p>
    <w:p w14:paraId="74692709" w14:textId="56E775BE" w:rsidR="00E76811" w:rsidRDefault="00A56EE6" w:rsidP="009A6DA1">
      <w:pPr>
        <w:rPr>
          <w:lang w:val="en-GB"/>
        </w:rPr>
      </w:pPr>
      <w:r w:rsidRPr="00A56EE6">
        <w:rPr>
          <w:noProof/>
        </w:rPr>
        <w:drawing>
          <wp:inline distT="0" distB="0" distL="0" distR="0" wp14:anchorId="7B1A1453" wp14:editId="6826BD33">
            <wp:extent cx="6122035" cy="299337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993377"/>
                    </a:xfrm>
                    <a:prstGeom prst="rect">
                      <a:avLst/>
                    </a:prstGeom>
                    <a:noFill/>
                    <a:ln>
                      <a:noFill/>
                    </a:ln>
                  </pic:spPr>
                </pic:pic>
              </a:graphicData>
            </a:graphic>
          </wp:inline>
        </w:drawing>
      </w:r>
    </w:p>
    <w:p w14:paraId="671EBC19" w14:textId="793B3AF3" w:rsidR="00E76811" w:rsidRDefault="00E76811" w:rsidP="00E76811">
      <w:pPr>
        <w:pStyle w:val="Caption"/>
      </w:pPr>
      <w:bookmarkStart w:id="6" w:name="_Ref47725596"/>
      <w:r>
        <w:t xml:space="preserve">Figure </w:t>
      </w:r>
      <w:r>
        <w:fldChar w:fldCharType="begin"/>
      </w:r>
      <w:r>
        <w:instrText xml:space="preserve"> SEQ Figure \* ARABIC </w:instrText>
      </w:r>
      <w:r>
        <w:fldChar w:fldCharType="separate"/>
      </w:r>
      <w:r w:rsidR="00F365C7">
        <w:rPr>
          <w:noProof/>
        </w:rPr>
        <w:t>3</w:t>
      </w:r>
      <w:r>
        <w:fldChar w:fldCharType="end"/>
      </w:r>
      <w:bookmarkEnd w:id="6"/>
      <w:r>
        <w:t>: NS-04 A-MPR proposal for Class B and Class C</w:t>
      </w:r>
      <w:r w:rsidR="00F365C7">
        <w:t xml:space="preserve"> DFT-S-OFDM</w:t>
      </w:r>
    </w:p>
    <w:p w14:paraId="70517B94" w14:textId="77777777" w:rsidR="00F365C7" w:rsidRPr="00F365C7" w:rsidRDefault="00F365C7" w:rsidP="00F365C7">
      <w:pPr>
        <w:rPr>
          <w:lang w:val="en-GB"/>
        </w:rPr>
      </w:pPr>
    </w:p>
    <w:p w14:paraId="2F22C785" w14:textId="0A63D065" w:rsidR="00E76811" w:rsidRDefault="00E76811" w:rsidP="009A6DA1">
      <w:pPr>
        <w:rPr>
          <w:lang w:val="en-GB"/>
        </w:rPr>
      </w:pPr>
    </w:p>
    <w:p w14:paraId="323E5742" w14:textId="00E2595D" w:rsidR="00F365C7" w:rsidRDefault="00F365C7" w:rsidP="009A6DA1">
      <w:pPr>
        <w:rPr>
          <w:lang w:val="en-GB"/>
        </w:rPr>
      </w:pPr>
    </w:p>
    <w:p w14:paraId="551B4955" w14:textId="2EEE9B86" w:rsidR="00F365C7" w:rsidRDefault="00A56EE6" w:rsidP="009A6DA1">
      <w:pPr>
        <w:rPr>
          <w:lang w:val="en-GB"/>
        </w:rPr>
      </w:pPr>
      <w:r w:rsidRPr="00A56EE6">
        <w:rPr>
          <w:noProof/>
        </w:rPr>
        <w:lastRenderedPageBreak/>
        <w:drawing>
          <wp:inline distT="0" distB="0" distL="0" distR="0" wp14:anchorId="259B9712" wp14:editId="5F3F0CA7">
            <wp:extent cx="6122035" cy="3039841"/>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3039841"/>
                    </a:xfrm>
                    <a:prstGeom prst="rect">
                      <a:avLst/>
                    </a:prstGeom>
                    <a:noFill/>
                    <a:ln>
                      <a:noFill/>
                    </a:ln>
                  </pic:spPr>
                </pic:pic>
              </a:graphicData>
            </a:graphic>
          </wp:inline>
        </w:drawing>
      </w:r>
    </w:p>
    <w:p w14:paraId="7AF681F3" w14:textId="1CBB24A6" w:rsidR="00F365C7" w:rsidRDefault="00F365C7" w:rsidP="00F365C7">
      <w:pPr>
        <w:pStyle w:val="Caption"/>
      </w:pPr>
      <w:bookmarkStart w:id="7" w:name="_Ref47725809"/>
      <w:r>
        <w:t xml:space="preserve">Figure </w:t>
      </w:r>
      <w:r>
        <w:fldChar w:fldCharType="begin"/>
      </w:r>
      <w:r>
        <w:instrText xml:space="preserve"> SEQ Figure \* ARABIC </w:instrText>
      </w:r>
      <w:r>
        <w:fldChar w:fldCharType="separate"/>
      </w:r>
      <w:r>
        <w:rPr>
          <w:noProof/>
        </w:rPr>
        <w:t>4</w:t>
      </w:r>
      <w:r>
        <w:fldChar w:fldCharType="end"/>
      </w:r>
      <w:bookmarkEnd w:id="7"/>
      <w:r>
        <w:t>: NS-04 A-MPR proposal for Class B and Class C CP-OFDM</w:t>
      </w:r>
    </w:p>
    <w:p w14:paraId="2DAA57C9" w14:textId="10D5535D" w:rsidR="00F365C7" w:rsidRDefault="00F365C7" w:rsidP="009A6DA1">
      <w:pPr>
        <w:rPr>
          <w:lang w:val="en-GB"/>
        </w:rPr>
      </w:pPr>
    </w:p>
    <w:p w14:paraId="455BCB5E" w14:textId="4764535F" w:rsidR="00A56EE6" w:rsidRDefault="00A56EE6" w:rsidP="00A56EE6">
      <w:pPr>
        <w:rPr>
          <w:b/>
          <w:sz w:val="22"/>
          <w:szCs w:val="22"/>
          <w:lang w:val="en-GB"/>
        </w:rPr>
      </w:pPr>
      <w:r>
        <w:rPr>
          <w:b/>
          <w:sz w:val="22"/>
          <w:szCs w:val="22"/>
          <w:lang w:val="en-GB"/>
        </w:rPr>
        <w:t>F</w:t>
      </w:r>
      <w:r w:rsidRPr="00981CFD">
        <w:rPr>
          <w:b/>
          <w:sz w:val="22"/>
          <w:szCs w:val="22"/>
          <w:lang w:val="en-GB"/>
        </w:rPr>
        <w:t>or an IMD3 falling in the -</w:t>
      </w:r>
      <w:r>
        <w:rPr>
          <w:b/>
          <w:sz w:val="22"/>
          <w:szCs w:val="22"/>
          <w:lang w:val="en-GB"/>
        </w:rPr>
        <w:t>25</w:t>
      </w:r>
      <w:r w:rsidRPr="00981CFD">
        <w:rPr>
          <w:b/>
          <w:sz w:val="22"/>
          <w:szCs w:val="22"/>
          <w:lang w:val="en-GB"/>
        </w:rPr>
        <w:t>dBm/MHz</w:t>
      </w:r>
      <w:r>
        <w:rPr>
          <w:b/>
          <w:sz w:val="22"/>
          <w:szCs w:val="22"/>
          <w:lang w:val="en-GB"/>
        </w:rPr>
        <w:t>,</w:t>
      </w:r>
      <w:r w:rsidRPr="00981CFD">
        <w:rPr>
          <w:b/>
          <w:sz w:val="22"/>
          <w:szCs w:val="22"/>
          <w:lang w:val="en-GB"/>
        </w:rPr>
        <w:t xml:space="preserve"> </w:t>
      </w:r>
      <w:r>
        <w:rPr>
          <w:b/>
          <w:sz w:val="22"/>
          <w:szCs w:val="22"/>
          <w:lang w:val="en-GB"/>
        </w:rPr>
        <w:t>t</w:t>
      </w:r>
      <w:r w:rsidRPr="00981CFD">
        <w:rPr>
          <w:b/>
          <w:sz w:val="22"/>
          <w:szCs w:val="22"/>
          <w:lang w:val="en-GB"/>
        </w:rPr>
        <w:t>he proposed MPR curve coefficients versus total RB bandwidth are:</w:t>
      </w:r>
    </w:p>
    <w:p w14:paraId="4B68D288" w14:textId="2F5A1FB6" w:rsidR="00A56EE6" w:rsidRPr="00A56EE6" w:rsidRDefault="00A56EE6" w:rsidP="00A56EE6">
      <w:pPr>
        <w:overflowPunct w:val="0"/>
        <w:autoSpaceDE w:val="0"/>
        <w:autoSpaceDN w:val="0"/>
        <w:contextualSpacing/>
        <w:jc w:val="both"/>
        <w:rPr>
          <w:b/>
          <w:bCs/>
          <w:sz w:val="18"/>
          <w:szCs w:val="20"/>
        </w:rPr>
      </w:pPr>
      <w:r w:rsidRPr="00A56EE6">
        <w:rPr>
          <w:b/>
          <w:bCs/>
          <w:lang w:val="en-CA"/>
        </w:rPr>
        <w:t>-</w:t>
      </w:r>
      <w:r w:rsidRPr="00A56EE6">
        <w:rPr>
          <w:b/>
          <w:bCs/>
          <w:sz w:val="22"/>
          <w:lang w:val="en-CA"/>
        </w:rPr>
        <w:t>25dBm/MHz A-</w:t>
      </w:r>
      <w:r w:rsidRPr="00A56EE6">
        <w:rPr>
          <w:b/>
          <w:bCs/>
          <w:sz w:val="22"/>
          <w:lang w:val="x-none"/>
        </w:rPr>
        <w:t>MPR</w:t>
      </w:r>
      <w:r w:rsidRPr="00A56EE6">
        <w:rPr>
          <w:b/>
          <w:bCs/>
          <w:sz w:val="22"/>
          <w:vertAlign w:val="subscript"/>
          <w:lang w:val="x-none"/>
        </w:rPr>
        <w:t>CA</w:t>
      </w:r>
      <w:r w:rsidRPr="00A56EE6">
        <w:rPr>
          <w:b/>
          <w:bCs/>
          <w:sz w:val="22"/>
          <w:vertAlign w:val="subscript"/>
          <w:lang w:val="en-CA"/>
        </w:rPr>
        <w:t>_IM3</w:t>
      </w:r>
      <w:r w:rsidRPr="00A56EE6">
        <w:rPr>
          <w:b/>
          <w:bCs/>
          <w:sz w:val="22"/>
          <w:lang w:val="en-CA"/>
        </w:rPr>
        <w:t xml:space="preserve"> </w:t>
      </w:r>
      <w:r w:rsidRPr="00A56EE6">
        <w:rPr>
          <w:b/>
          <w:bCs/>
          <w:sz w:val="22"/>
        </w:rPr>
        <w:t>=</w:t>
      </w:r>
      <w:r w:rsidRPr="00A56EE6">
        <w:rPr>
          <w:b/>
          <w:bCs/>
          <w:sz w:val="22"/>
        </w:rPr>
        <w:tab/>
        <w:t>13; 0 ≤B&lt;1.08</w:t>
      </w:r>
    </w:p>
    <w:p w14:paraId="0F618ADE" w14:textId="7A83F5DB" w:rsidR="00A56EE6" w:rsidRPr="00A56EE6" w:rsidRDefault="00A56EE6" w:rsidP="00A56EE6">
      <w:pPr>
        <w:ind w:left="3124"/>
        <w:rPr>
          <w:b/>
          <w:bCs/>
          <w:sz w:val="22"/>
        </w:rPr>
      </w:pPr>
      <w:r w:rsidRPr="00A56EE6">
        <w:rPr>
          <w:b/>
          <w:bCs/>
          <w:sz w:val="22"/>
        </w:rPr>
        <w:t>12; 1.08 ≤B&lt;2.16</w:t>
      </w:r>
    </w:p>
    <w:p w14:paraId="2C1929DC" w14:textId="752DD652" w:rsidR="00A56EE6" w:rsidRPr="00A56EE6" w:rsidRDefault="00A56EE6" w:rsidP="00A56EE6">
      <w:pPr>
        <w:ind w:left="3124"/>
        <w:rPr>
          <w:b/>
          <w:bCs/>
          <w:sz w:val="22"/>
        </w:rPr>
      </w:pPr>
      <w:r w:rsidRPr="00A56EE6">
        <w:rPr>
          <w:b/>
          <w:bCs/>
          <w:sz w:val="22"/>
        </w:rPr>
        <w:t>11; 2.16 ≤B&lt;3.24</w:t>
      </w:r>
    </w:p>
    <w:p w14:paraId="5C67B423" w14:textId="337BCC51" w:rsidR="00A56EE6" w:rsidRPr="00A56EE6" w:rsidRDefault="00A56EE6" w:rsidP="00A56EE6">
      <w:pPr>
        <w:ind w:left="3124"/>
        <w:rPr>
          <w:b/>
          <w:bCs/>
          <w:sz w:val="22"/>
        </w:rPr>
      </w:pPr>
      <w:r w:rsidRPr="00A56EE6">
        <w:rPr>
          <w:b/>
          <w:bCs/>
          <w:sz w:val="22"/>
        </w:rPr>
        <w:t>10.5; 3.24 ≤ B &lt; 5.04</w:t>
      </w:r>
    </w:p>
    <w:p w14:paraId="11768D0B" w14:textId="58F1DC64" w:rsidR="00A56EE6" w:rsidRPr="00A56EE6" w:rsidRDefault="00A56EE6" w:rsidP="00A56EE6">
      <w:pPr>
        <w:ind w:left="3124"/>
        <w:rPr>
          <w:b/>
          <w:bCs/>
          <w:sz w:val="22"/>
        </w:rPr>
      </w:pPr>
      <w:r w:rsidRPr="00A56EE6">
        <w:rPr>
          <w:b/>
          <w:bCs/>
          <w:sz w:val="22"/>
        </w:rPr>
        <w:t xml:space="preserve">9.5; </w:t>
      </w:r>
      <w:proofErr w:type="gramStart"/>
      <w:r w:rsidRPr="00A56EE6">
        <w:rPr>
          <w:b/>
          <w:bCs/>
          <w:sz w:val="22"/>
        </w:rPr>
        <w:t>5.04  ≤</w:t>
      </w:r>
      <w:proofErr w:type="gramEnd"/>
      <w:r w:rsidRPr="00A56EE6">
        <w:rPr>
          <w:b/>
          <w:bCs/>
          <w:sz w:val="22"/>
        </w:rPr>
        <w:t>B&lt; 10.08</w:t>
      </w:r>
    </w:p>
    <w:p w14:paraId="0C0D88CF" w14:textId="51A0C5C3" w:rsidR="00A56EE6" w:rsidRPr="00A56EE6" w:rsidRDefault="00A56EE6" w:rsidP="00A56EE6">
      <w:pPr>
        <w:ind w:left="3124"/>
        <w:rPr>
          <w:b/>
          <w:bCs/>
          <w:sz w:val="22"/>
        </w:rPr>
      </w:pPr>
      <w:r w:rsidRPr="00A56EE6">
        <w:rPr>
          <w:b/>
          <w:bCs/>
          <w:sz w:val="22"/>
        </w:rPr>
        <w:t xml:space="preserve">8; </w:t>
      </w:r>
      <w:proofErr w:type="gramStart"/>
      <w:r w:rsidRPr="00A56EE6">
        <w:rPr>
          <w:b/>
          <w:bCs/>
          <w:sz w:val="22"/>
        </w:rPr>
        <w:t>10.08  ≤</w:t>
      </w:r>
      <w:proofErr w:type="gramEnd"/>
      <w:r w:rsidRPr="00A56EE6">
        <w:rPr>
          <w:b/>
          <w:bCs/>
          <w:sz w:val="22"/>
        </w:rPr>
        <w:t>B&lt; 16.56</w:t>
      </w:r>
    </w:p>
    <w:p w14:paraId="7E462E4F" w14:textId="1FCFB716" w:rsidR="00A56EE6" w:rsidRPr="00A56EE6" w:rsidRDefault="00A56EE6" w:rsidP="00A56EE6">
      <w:pPr>
        <w:ind w:left="3124"/>
        <w:rPr>
          <w:b/>
          <w:bCs/>
          <w:sz w:val="22"/>
        </w:rPr>
      </w:pPr>
      <w:r w:rsidRPr="00A56EE6">
        <w:rPr>
          <w:b/>
          <w:bCs/>
          <w:sz w:val="22"/>
        </w:rPr>
        <w:t>7; 16.56 ≤ B &lt; 21.96</w:t>
      </w:r>
    </w:p>
    <w:p w14:paraId="656B86FB" w14:textId="7EAF9A62" w:rsidR="00A56EE6" w:rsidRPr="00A56EE6" w:rsidRDefault="00A56EE6" w:rsidP="00A56EE6">
      <w:pPr>
        <w:ind w:left="3124"/>
        <w:rPr>
          <w:b/>
          <w:bCs/>
          <w:sz w:val="22"/>
        </w:rPr>
      </w:pPr>
      <w:r w:rsidRPr="00A56EE6">
        <w:rPr>
          <w:b/>
          <w:bCs/>
          <w:sz w:val="22"/>
        </w:rPr>
        <w:t>6.5; 21.96 ≤B</w:t>
      </w:r>
    </w:p>
    <w:p w14:paraId="62EBD174" w14:textId="10A39A61" w:rsidR="00A56EE6" w:rsidRDefault="00A56EE6" w:rsidP="00A56EE6">
      <w:pPr>
        <w:ind w:left="3484"/>
        <w:rPr>
          <w:lang w:val="en-GB"/>
        </w:rPr>
      </w:pPr>
    </w:p>
    <w:p w14:paraId="6F6627D1" w14:textId="3D12800D" w:rsidR="00A56EE6" w:rsidRDefault="00A56EE6" w:rsidP="009A6DA1">
      <w:pPr>
        <w:rPr>
          <w:lang w:val="en-GB"/>
        </w:rPr>
      </w:pPr>
    </w:p>
    <w:p w14:paraId="09C747C5" w14:textId="77777777" w:rsidR="00A56EE6" w:rsidRDefault="00A56EE6" w:rsidP="009A6DA1">
      <w:pPr>
        <w:rPr>
          <w:lang w:val="en-GB"/>
        </w:rPr>
      </w:pPr>
    </w:p>
    <w:p w14:paraId="02B8078A" w14:textId="0C8EAED6" w:rsidR="009A6DA1" w:rsidRDefault="009A6DA1" w:rsidP="009A6DA1">
      <w:pPr>
        <w:pStyle w:val="Heading3"/>
        <w:tabs>
          <w:tab w:val="clear" w:pos="1100"/>
          <w:tab w:val="num" w:pos="8364"/>
        </w:tabs>
        <w:spacing w:after="240"/>
        <w:ind w:left="709" w:hanging="720"/>
      </w:pPr>
      <w:r>
        <w:t>NS_27 dataset and A-MPR proposal</w:t>
      </w:r>
    </w:p>
    <w:p w14:paraId="696560A1" w14:textId="732521BF" w:rsidR="009A6DA1" w:rsidRPr="00981CFD" w:rsidRDefault="00981CFD" w:rsidP="00981CFD">
      <w:pPr>
        <w:rPr>
          <w:b/>
          <w:bCs/>
          <w:lang w:val="fr-FR"/>
        </w:rPr>
      </w:pPr>
      <w:r w:rsidRPr="00981CFD">
        <w:rPr>
          <w:b/>
          <w:sz w:val="22"/>
          <w:szCs w:val="22"/>
          <w:lang w:val="en-GB"/>
        </w:rPr>
        <w:t xml:space="preserve">Proposal 2: For NS_27, we propose to adopt measurement data obtained with VCC2 up to 21.96MHz BW as shown in </w:t>
      </w:r>
      <w:r w:rsidRPr="00981CFD">
        <w:rPr>
          <w:b/>
          <w:sz w:val="22"/>
          <w:szCs w:val="22"/>
          <w:lang w:val="en-GB"/>
        </w:rPr>
        <w:fldChar w:fldCharType="begin"/>
      </w:r>
      <w:r w:rsidRPr="00981CFD">
        <w:rPr>
          <w:b/>
          <w:sz w:val="22"/>
          <w:szCs w:val="22"/>
          <w:lang w:val="en-GB"/>
        </w:rPr>
        <w:instrText xml:space="preserve"> REF _Ref47741332 \h  \* MERGEFORMAT </w:instrText>
      </w:r>
      <w:r w:rsidRPr="00981CFD">
        <w:rPr>
          <w:b/>
          <w:sz w:val="22"/>
          <w:szCs w:val="22"/>
          <w:lang w:val="en-GB"/>
        </w:rPr>
      </w:r>
      <w:r w:rsidRPr="00981CFD">
        <w:rPr>
          <w:b/>
          <w:sz w:val="22"/>
          <w:szCs w:val="22"/>
          <w:lang w:val="en-GB"/>
        </w:rPr>
        <w:fldChar w:fldCharType="separate"/>
      </w:r>
      <w:r w:rsidRPr="00981CFD">
        <w:rPr>
          <w:b/>
          <w:sz w:val="22"/>
          <w:szCs w:val="22"/>
        </w:rPr>
        <w:t xml:space="preserve">Figure </w:t>
      </w:r>
      <w:r w:rsidRPr="00981CFD">
        <w:rPr>
          <w:b/>
          <w:noProof/>
          <w:sz w:val="22"/>
          <w:szCs w:val="22"/>
        </w:rPr>
        <w:t>5</w:t>
      </w:r>
      <w:r w:rsidRPr="00981CFD">
        <w:rPr>
          <w:b/>
          <w:sz w:val="22"/>
          <w:szCs w:val="22"/>
          <w:lang w:val="en-GB"/>
        </w:rPr>
        <w:fldChar w:fldCharType="end"/>
      </w:r>
      <w:r>
        <w:rPr>
          <w:b/>
          <w:sz w:val="22"/>
          <w:szCs w:val="22"/>
          <w:lang w:val="en-GB"/>
        </w:rPr>
        <w:t xml:space="preserve"> a</w:t>
      </w:r>
      <w:r w:rsidRPr="00981CFD">
        <w:rPr>
          <w:b/>
          <w:sz w:val="22"/>
          <w:szCs w:val="22"/>
          <w:lang w:val="en-GB"/>
        </w:rPr>
        <w:t xml:space="preserve">nd </w:t>
      </w:r>
      <w:r w:rsidRPr="00981CFD">
        <w:rPr>
          <w:b/>
          <w:sz w:val="22"/>
          <w:szCs w:val="22"/>
          <w:lang w:val="en-GB"/>
        </w:rPr>
        <w:fldChar w:fldCharType="begin"/>
      </w:r>
      <w:r w:rsidRPr="00981CFD">
        <w:rPr>
          <w:b/>
          <w:sz w:val="22"/>
          <w:szCs w:val="22"/>
          <w:lang w:val="en-GB"/>
        </w:rPr>
        <w:instrText xml:space="preserve"> REF _Ref47741530 \h  \* MERGEFORMAT </w:instrText>
      </w:r>
      <w:r w:rsidRPr="00981CFD">
        <w:rPr>
          <w:b/>
          <w:sz w:val="22"/>
          <w:szCs w:val="22"/>
          <w:lang w:val="en-GB"/>
        </w:rPr>
      </w:r>
      <w:r w:rsidRPr="00981CFD">
        <w:rPr>
          <w:b/>
          <w:sz w:val="22"/>
          <w:szCs w:val="22"/>
          <w:lang w:val="en-GB"/>
        </w:rPr>
        <w:fldChar w:fldCharType="separate"/>
      </w:r>
      <w:r w:rsidRPr="00981CFD">
        <w:rPr>
          <w:b/>
          <w:sz w:val="22"/>
          <w:szCs w:val="22"/>
        </w:rPr>
        <w:t xml:space="preserve">Figure </w:t>
      </w:r>
      <w:r w:rsidRPr="00981CFD">
        <w:rPr>
          <w:b/>
          <w:noProof/>
          <w:sz w:val="22"/>
          <w:szCs w:val="22"/>
        </w:rPr>
        <w:t>6</w:t>
      </w:r>
      <w:r w:rsidRPr="00981CFD">
        <w:rPr>
          <w:b/>
          <w:sz w:val="22"/>
          <w:szCs w:val="22"/>
          <w:lang w:val="en-GB"/>
        </w:rPr>
        <w:fldChar w:fldCharType="end"/>
      </w:r>
      <w:r w:rsidRPr="00981CFD">
        <w:rPr>
          <w:b/>
          <w:sz w:val="22"/>
          <w:szCs w:val="22"/>
          <w:lang w:val="en-GB"/>
        </w:rPr>
        <w:t xml:space="preserve"> </w:t>
      </w:r>
      <w:r>
        <w:rPr>
          <w:b/>
          <w:sz w:val="22"/>
          <w:szCs w:val="22"/>
          <w:lang w:val="en-GB"/>
        </w:rPr>
        <w:t xml:space="preserve">below. </w:t>
      </w:r>
      <w:r w:rsidRPr="00981CFD">
        <w:rPr>
          <w:b/>
          <w:sz w:val="22"/>
          <w:szCs w:val="22"/>
          <w:lang w:val="en-GB"/>
        </w:rPr>
        <w:tab/>
      </w:r>
    </w:p>
    <w:p w14:paraId="3C4AEE13" w14:textId="1D5E05C7" w:rsidR="00981CFD" w:rsidRDefault="00981CFD" w:rsidP="00E65AE9">
      <w:pPr>
        <w:ind w:left="360"/>
        <w:rPr>
          <w:b/>
          <w:lang w:val="en-GB"/>
        </w:rPr>
      </w:pPr>
      <w:r w:rsidRPr="00981CFD">
        <w:rPr>
          <w:noProof/>
        </w:rPr>
        <w:lastRenderedPageBreak/>
        <w:drawing>
          <wp:inline distT="0" distB="0" distL="0" distR="0" wp14:anchorId="3237D41E" wp14:editId="43DA217B">
            <wp:extent cx="6122035" cy="3024386"/>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3024386"/>
                    </a:xfrm>
                    <a:prstGeom prst="rect">
                      <a:avLst/>
                    </a:prstGeom>
                    <a:noFill/>
                    <a:ln>
                      <a:noFill/>
                    </a:ln>
                  </pic:spPr>
                </pic:pic>
              </a:graphicData>
            </a:graphic>
          </wp:inline>
        </w:drawing>
      </w:r>
    </w:p>
    <w:p w14:paraId="7BCE957B" w14:textId="77777777" w:rsidR="00981CFD" w:rsidRDefault="00981CFD" w:rsidP="00E65AE9">
      <w:pPr>
        <w:ind w:left="360"/>
        <w:rPr>
          <w:b/>
          <w:lang w:val="en-GB"/>
        </w:rPr>
      </w:pPr>
    </w:p>
    <w:p w14:paraId="76D5AA71" w14:textId="2F7F4C41" w:rsidR="00981CFD" w:rsidRDefault="00195D04" w:rsidP="00A56EE6">
      <w:pPr>
        <w:pStyle w:val="Caption"/>
      </w:pPr>
      <w:bookmarkStart w:id="8" w:name="_Ref47741332"/>
      <w:r>
        <w:t xml:space="preserve">Figure </w:t>
      </w:r>
      <w:r>
        <w:fldChar w:fldCharType="begin"/>
      </w:r>
      <w:r>
        <w:instrText xml:space="preserve"> SEQ Figure \* ARABIC </w:instrText>
      </w:r>
      <w:r>
        <w:fldChar w:fldCharType="separate"/>
      </w:r>
      <w:r w:rsidR="00981CFD">
        <w:rPr>
          <w:noProof/>
        </w:rPr>
        <w:t>5</w:t>
      </w:r>
      <w:r>
        <w:fldChar w:fldCharType="end"/>
      </w:r>
      <w:bookmarkEnd w:id="8"/>
      <w:r>
        <w:t>: NS-</w:t>
      </w:r>
      <w:r w:rsidR="00981CFD">
        <w:t>27</w:t>
      </w:r>
      <w:r>
        <w:t xml:space="preserve"> A-MPR proposal for Class B and Class C DFT-S-OFDM</w:t>
      </w:r>
    </w:p>
    <w:p w14:paraId="4A861E52" w14:textId="164619F7" w:rsidR="00981CFD" w:rsidRDefault="00981CFD" w:rsidP="0025450C">
      <w:pPr>
        <w:rPr>
          <w:lang w:val="en-GB"/>
        </w:rPr>
      </w:pPr>
    </w:p>
    <w:p w14:paraId="47C07FF3" w14:textId="6769A6E5" w:rsidR="00981CFD" w:rsidRDefault="00981CFD" w:rsidP="0025450C">
      <w:pPr>
        <w:rPr>
          <w:lang w:val="en-GB"/>
        </w:rPr>
      </w:pPr>
      <w:r w:rsidRPr="00981CFD">
        <w:rPr>
          <w:noProof/>
        </w:rPr>
        <w:drawing>
          <wp:inline distT="0" distB="0" distL="0" distR="0" wp14:anchorId="4F134AA3" wp14:editId="41EFEF8A">
            <wp:extent cx="6122035" cy="3076873"/>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076873"/>
                    </a:xfrm>
                    <a:prstGeom prst="rect">
                      <a:avLst/>
                    </a:prstGeom>
                    <a:noFill/>
                    <a:ln>
                      <a:noFill/>
                    </a:ln>
                  </pic:spPr>
                </pic:pic>
              </a:graphicData>
            </a:graphic>
          </wp:inline>
        </w:drawing>
      </w:r>
    </w:p>
    <w:p w14:paraId="5CCD6AA3" w14:textId="1A5F8798" w:rsidR="00981CFD" w:rsidRDefault="00981CFD" w:rsidP="00981CFD">
      <w:pPr>
        <w:pStyle w:val="Caption"/>
      </w:pPr>
      <w:bookmarkStart w:id="9" w:name="_Ref47741530"/>
      <w:r>
        <w:t xml:space="preserve">Figure </w:t>
      </w:r>
      <w:r>
        <w:fldChar w:fldCharType="begin"/>
      </w:r>
      <w:r>
        <w:instrText xml:space="preserve"> SEQ Figure \* ARABIC </w:instrText>
      </w:r>
      <w:r>
        <w:fldChar w:fldCharType="separate"/>
      </w:r>
      <w:r>
        <w:rPr>
          <w:noProof/>
        </w:rPr>
        <w:t>6</w:t>
      </w:r>
      <w:r>
        <w:fldChar w:fldCharType="end"/>
      </w:r>
      <w:bookmarkEnd w:id="9"/>
      <w:r>
        <w:t>: NS-27 A-MPR proposal for Class B and Class C CP-OFDM</w:t>
      </w:r>
    </w:p>
    <w:p w14:paraId="6A5DD121" w14:textId="77777777" w:rsidR="00981CFD" w:rsidRDefault="00981CFD" w:rsidP="00981CFD">
      <w:pPr>
        <w:rPr>
          <w:b/>
          <w:sz w:val="22"/>
          <w:szCs w:val="22"/>
          <w:lang w:val="en-GB"/>
        </w:rPr>
      </w:pPr>
      <w:r>
        <w:rPr>
          <w:b/>
          <w:sz w:val="22"/>
          <w:szCs w:val="22"/>
          <w:lang w:val="en-GB"/>
        </w:rPr>
        <w:t>F</w:t>
      </w:r>
      <w:r w:rsidRPr="00981CFD">
        <w:rPr>
          <w:b/>
          <w:sz w:val="22"/>
          <w:szCs w:val="22"/>
          <w:lang w:val="en-GB"/>
        </w:rPr>
        <w:t>or an IMD3 falling in the -40dBm/MHz</w:t>
      </w:r>
      <w:r>
        <w:rPr>
          <w:b/>
          <w:sz w:val="22"/>
          <w:szCs w:val="22"/>
          <w:lang w:val="en-GB"/>
        </w:rPr>
        <w:t>,</w:t>
      </w:r>
      <w:r w:rsidRPr="00981CFD">
        <w:rPr>
          <w:b/>
          <w:sz w:val="22"/>
          <w:szCs w:val="22"/>
          <w:lang w:val="en-GB"/>
        </w:rPr>
        <w:t xml:space="preserve"> </w:t>
      </w:r>
      <w:r>
        <w:rPr>
          <w:b/>
          <w:sz w:val="22"/>
          <w:szCs w:val="22"/>
          <w:lang w:val="en-GB"/>
        </w:rPr>
        <w:t>t</w:t>
      </w:r>
      <w:r w:rsidRPr="00981CFD">
        <w:rPr>
          <w:b/>
          <w:sz w:val="22"/>
          <w:szCs w:val="22"/>
          <w:lang w:val="en-GB"/>
        </w:rPr>
        <w:t>he proposed MPR curve coefficients versus total RB bandwidth are:</w:t>
      </w:r>
    </w:p>
    <w:p w14:paraId="2C2CC7F7" w14:textId="73D1EECD" w:rsidR="00981CFD" w:rsidRPr="00981CFD" w:rsidRDefault="001F1474" w:rsidP="00981CFD">
      <w:pPr>
        <w:rPr>
          <w:b/>
          <w:bCs/>
          <w:sz w:val="20"/>
          <w:szCs w:val="22"/>
        </w:rPr>
      </w:pPr>
      <w:r>
        <w:rPr>
          <w:b/>
          <w:bCs/>
          <w:sz w:val="22"/>
          <w:lang w:val="en-CA"/>
        </w:rPr>
        <w:t>-</w:t>
      </w:r>
      <w:r w:rsidR="00981CFD" w:rsidRPr="00981CFD">
        <w:rPr>
          <w:b/>
          <w:bCs/>
          <w:sz w:val="22"/>
          <w:lang w:val="en-CA"/>
        </w:rPr>
        <w:t>40dBm/MHz A-</w:t>
      </w:r>
      <w:r w:rsidR="00981CFD" w:rsidRPr="00981CFD">
        <w:rPr>
          <w:b/>
          <w:bCs/>
          <w:sz w:val="22"/>
          <w:lang w:val="x-none"/>
        </w:rPr>
        <w:t>MPR</w:t>
      </w:r>
      <w:r w:rsidR="00981CFD" w:rsidRPr="00981CFD">
        <w:rPr>
          <w:b/>
          <w:bCs/>
          <w:sz w:val="22"/>
          <w:vertAlign w:val="subscript"/>
          <w:lang w:val="x-none"/>
        </w:rPr>
        <w:t>CA</w:t>
      </w:r>
      <w:r w:rsidR="00981CFD" w:rsidRPr="00981CFD">
        <w:rPr>
          <w:b/>
          <w:bCs/>
          <w:sz w:val="22"/>
          <w:vertAlign w:val="subscript"/>
          <w:lang w:val="en-CA"/>
        </w:rPr>
        <w:t>_IM3</w:t>
      </w:r>
      <w:r w:rsidR="00981CFD" w:rsidRPr="00981CFD">
        <w:rPr>
          <w:b/>
          <w:bCs/>
          <w:sz w:val="22"/>
        </w:rPr>
        <w:t xml:space="preserve"> =</w:t>
      </w:r>
      <w:r w:rsidR="00981CFD" w:rsidRPr="00981CFD">
        <w:rPr>
          <w:b/>
          <w:bCs/>
          <w:sz w:val="22"/>
        </w:rPr>
        <w:tab/>
      </w:r>
      <w:r w:rsidR="00487BEE">
        <w:rPr>
          <w:b/>
          <w:bCs/>
          <w:sz w:val="22"/>
        </w:rPr>
        <w:tab/>
      </w:r>
      <w:r w:rsidR="00981CFD" w:rsidRPr="00981CFD">
        <w:rPr>
          <w:b/>
          <w:bCs/>
          <w:sz w:val="22"/>
        </w:rPr>
        <w:t>20; 0 ≤B&lt;1.08</w:t>
      </w:r>
    </w:p>
    <w:p w14:paraId="4D001490" w14:textId="77777777" w:rsidR="00981CFD" w:rsidRPr="00981CFD" w:rsidRDefault="00981CFD" w:rsidP="00981CFD">
      <w:pPr>
        <w:ind w:left="3124"/>
        <w:rPr>
          <w:b/>
          <w:bCs/>
          <w:sz w:val="22"/>
        </w:rPr>
      </w:pPr>
      <w:r w:rsidRPr="00981CFD">
        <w:rPr>
          <w:b/>
          <w:bCs/>
          <w:sz w:val="22"/>
        </w:rPr>
        <w:t>19.5; 1.08 ≤B&lt;2.16</w:t>
      </w:r>
    </w:p>
    <w:p w14:paraId="1721BD3E" w14:textId="77777777" w:rsidR="00981CFD" w:rsidRPr="00981CFD" w:rsidRDefault="00981CFD" w:rsidP="00981CFD">
      <w:pPr>
        <w:ind w:left="3124"/>
        <w:rPr>
          <w:b/>
          <w:bCs/>
          <w:sz w:val="22"/>
        </w:rPr>
      </w:pPr>
      <w:r w:rsidRPr="00981CFD">
        <w:rPr>
          <w:b/>
          <w:bCs/>
          <w:sz w:val="22"/>
        </w:rPr>
        <w:t>19; 2.16 ≤B&lt;3.24</w:t>
      </w:r>
    </w:p>
    <w:p w14:paraId="0465C0B4" w14:textId="77777777" w:rsidR="00981CFD" w:rsidRPr="00981CFD" w:rsidRDefault="00981CFD" w:rsidP="00981CFD">
      <w:pPr>
        <w:ind w:left="3124"/>
        <w:rPr>
          <w:b/>
          <w:bCs/>
          <w:sz w:val="22"/>
          <w:lang w:val="fr-FR"/>
        </w:rPr>
      </w:pPr>
      <w:r w:rsidRPr="00981CFD">
        <w:rPr>
          <w:b/>
          <w:bCs/>
          <w:sz w:val="22"/>
          <w:lang w:val="fr-FR"/>
        </w:rPr>
        <w:t>18.5; 3.24 ≤ B &lt; 5.04</w:t>
      </w:r>
    </w:p>
    <w:p w14:paraId="4E9E7050" w14:textId="77777777" w:rsidR="00981CFD" w:rsidRPr="00981CFD" w:rsidRDefault="00981CFD" w:rsidP="00981CFD">
      <w:pPr>
        <w:ind w:left="3124"/>
        <w:rPr>
          <w:b/>
          <w:bCs/>
          <w:sz w:val="22"/>
          <w:lang w:val="fr-FR"/>
        </w:rPr>
      </w:pPr>
      <w:r w:rsidRPr="00981CFD">
        <w:rPr>
          <w:b/>
          <w:bCs/>
          <w:sz w:val="22"/>
          <w:lang w:val="fr-FR"/>
        </w:rPr>
        <w:t>18; 5.04  ≤B&lt; 10.08</w:t>
      </w:r>
    </w:p>
    <w:p w14:paraId="2F478C5F" w14:textId="77777777" w:rsidR="00981CFD" w:rsidRPr="00981CFD" w:rsidRDefault="00981CFD" w:rsidP="00981CFD">
      <w:pPr>
        <w:ind w:left="3124"/>
        <w:rPr>
          <w:b/>
          <w:bCs/>
          <w:sz w:val="22"/>
          <w:lang w:val="fr-FR"/>
        </w:rPr>
      </w:pPr>
      <w:r w:rsidRPr="00981CFD">
        <w:rPr>
          <w:b/>
          <w:bCs/>
          <w:sz w:val="22"/>
          <w:lang w:val="fr-FR"/>
        </w:rPr>
        <w:t>17; 10.08  ≤B&lt; 16.56</w:t>
      </w:r>
    </w:p>
    <w:p w14:paraId="66E0F426" w14:textId="77777777" w:rsidR="00981CFD" w:rsidRPr="00981CFD" w:rsidRDefault="00981CFD" w:rsidP="00981CFD">
      <w:pPr>
        <w:ind w:left="3124"/>
        <w:rPr>
          <w:b/>
          <w:bCs/>
          <w:sz w:val="22"/>
          <w:lang w:val="fr-FR"/>
        </w:rPr>
      </w:pPr>
      <w:r w:rsidRPr="00981CFD">
        <w:rPr>
          <w:b/>
          <w:bCs/>
          <w:sz w:val="22"/>
          <w:lang w:val="fr-FR"/>
        </w:rPr>
        <w:t>16; 16.56 ≤ B &lt; 21.96</w:t>
      </w:r>
    </w:p>
    <w:p w14:paraId="5F033543" w14:textId="77777777" w:rsidR="00981CFD" w:rsidRPr="00981CFD" w:rsidRDefault="00981CFD" w:rsidP="00981CFD">
      <w:pPr>
        <w:ind w:left="3124"/>
        <w:rPr>
          <w:b/>
          <w:bCs/>
          <w:sz w:val="22"/>
          <w:lang w:val="fr-FR"/>
        </w:rPr>
      </w:pPr>
      <w:r w:rsidRPr="00981CFD">
        <w:rPr>
          <w:b/>
          <w:bCs/>
          <w:sz w:val="22"/>
          <w:lang w:val="fr-FR"/>
        </w:rPr>
        <w:t>13; 21.96 ≤B</w:t>
      </w:r>
    </w:p>
    <w:p w14:paraId="142E87FA" w14:textId="6E614E65" w:rsidR="00981CFD" w:rsidRDefault="00981CFD" w:rsidP="00981CFD">
      <w:pPr>
        <w:rPr>
          <w:b/>
          <w:sz w:val="22"/>
          <w:szCs w:val="22"/>
          <w:lang w:val="en-GB"/>
        </w:rPr>
      </w:pPr>
      <w:r>
        <w:rPr>
          <w:b/>
          <w:sz w:val="22"/>
          <w:szCs w:val="22"/>
          <w:lang w:val="en-GB"/>
        </w:rPr>
        <w:t>F</w:t>
      </w:r>
      <w:r w:rsidRPr="00981CFD">
        <w:rPr>
          <w:b/>
          <w:sz w:val="22"/>
          <w:szCs w:val="22"/>
          <w:lang w:val="en-GB"/>
        </w:rPr>
        <w:t>or an IMD3 falling in the -</w:t>
      </w:r>
      <w:r>
        <w:rPr>
          <w:b/>
          <w:sz w:val="22"/>
          <w:szCs w:val="22"/>
          <w:lang w:val="en-GB"/>
        </w:rPr>
        <w:t>2</w:t>
      </w:r>
      <w:r w:rsidR="0037746A">
        <w:rPr>
          <w:b/>
          <w:sz w:val="22"/>
          <w:szCs w:val="22"/>
          <w:lang w:val="en-GB"/>
        </w:rPr>
        <w:t>5</w:t>
      </w:r>
      <w:r w:rsidRPr="00981CFD">
        <w:rPr>
          <w:b/>
          <w:sz w:val="22"/>
          <w:szCs w:val="22"/>
          <w:lang w:val="en-GB"/>
        </w:rPr>
        <w:t>dBm/MHz</w:t>
      </w:r>
      <w:r>
        <w:rPr>
          <w:b/>
          <w:sz w:val="22"/>
          <w:szCs w:val="22"/>
          <w:lang w:val="en-GB"/>
        </w:rPr>
        <w:t xml:space="preserve"> and an IMD5 falling in the -40dBm/MHz region,</w:t>
      </w:r>
      <w:r w:rsidRPr="00981CFD">
        <w:rPr>
          <w:b/>
          <w:sz w:val="22"/>
          <w:szCs w:val="22"/>
          <w:lang w:val="en-GB"/>
        </w:rPr>
        <w:t xml:space="preserve"> </w:t>
      </w:r>
      <w:r>
        <w:rPr>
          <w:b/>
          <w:sz w:val="22"/>
          <w:szCs w:val="22"/>
          <w:lang w:val="en-GB"/>
        </w:rPr>
        <w:t>t</w:t>
      </w:r>
      <w:r w:rsidRPr="00981CFD">
        <w:rPr>
          <w:b/>
          <w:sz w:val="22"/>
          <w:szCs w:val="22"/>
          <w:lang w:val="en-GB"/>
        </w:rPr>
        <w:t>he proposed MPR curve coefficients versus total RB bandwidth are:</w:t>
      </w:r>
    </w:p>
    <w:p w14:paraId="5093816D" w14:textId="5A7C243B" w:rsidR="00981CFD" w:rsidRPr="00487BEE" w:rsidRDefault="00487BEE" w:rsidP="00487BEE">
      <w:pPr>
        <w:rPr>
          <w:b/>
          <w:bCs/>
          <w:sz w:val="22"/>
        </w:rPr>
      </w:pPr>
      <w:r>
        <w:rPr>
          <w:b/>
          <w:bCs/>
          <w:sz w:val="22"/>
          <w:lang w:val="en-CA"/>
        </w:rPr>
        <w:lastRenderedPageBreak/>
        <w:t>-</w:t>
      </w:r>
      <w:r w:rsidR="00981CFD" w:rsidRPr="00A56EE6">
        <w:rPr>
          <w:b/>
          <w:bCs/>
          <w:sz w:val="22"/>
          <w:lang w:val="en-CA"/>
        </w:rPr>
        <w:t>25dBm/MHz A-</w:t>
      </w:r>
      <w:r w:rsidR="00981CFD" w:rsidRPr="00A56EE6">
        <w:rPr>
          <w:b/>
          <w:bCs/>
          <w:sz w:val="22"/>
          <w:lang w:val="x-none"/>
        </w:rPr>
        <w:t>MPR</w:t>
      </w:r>
      <w:r w:rsidR="00981CFD" w:rsidRPr="00A56EE6">
        <w:rPr>
          <w:b/>
          <w:bCs/>
          <w:sz w:val="22"/>
          <w:vertAlign w:val="subscript"/>
          <w:lang w:val="x-none"/>
        </w:rPr>
        <w:t>CA</w:t>
      </w:r>
      <w:r w:rsidR="00981CFD" w:rsidRPr="00A56EE6">
        <w:rPr>
          <w:b/>
          <w:bCs/>
          <w:sz w:val="22"/>
          <w:vertAlign w:val="subscript"/>
          <w:lang w:val="en-CA"/>
        </w:rPr>
        <w:t>_IM3</w:t>
      </w:r>
      <w:r w:rsidR="00981CFD" w:rsidRPr="00A56EE6">
        <w:rPr>
          <w:b/>
          <w:bCs/>
          <w:sz w:val="22"/>
        </w:rPr>
        <w:t xml:space="preserve"> =</w:t>
      </w:r>
      <w:r w:rsidR="00981CFD" w:rsidRPr="00A56EE6">
        <w:rPr>
          <w:b/>
          <w:bCs/>
          <w:sz w:val="22"/>
          <w:lang w:val="en-CA"/>
        </w:rPr>
        <w:t>-40dBm/MHz A-</w:t>
      </w:r>
      <w:r w:rsidR="00981CFD" w:rsidRPr="00A56EE6">
        <w:rPr>
          <w:b/>
          <w:bCs/>
          <w:sz w:val="22"/>
          <w:lang w:val="x-none"/>
        </w:rPr>
        <w:t>MPR</w:t>
      </w:r>
      <w:r w:rsidR="00981CFD" w:rsidRPr="00A56EE6">
        <w:rPr>
          <w:b/>
          <w:bCs/>
          <w:sz w:val="22"/>
          <w:vertAlign w:val="subscript"/>
          <w:lang w:val="x-none"/>
        </w:rPr>
        <w:t>CA</w:t>
      </w:r>
      <w:r w:rsidR="00981CFD" w:rsidRPr="00A56EE6">
        <w:rPr>
          <w:b/>
          <w:bCs/>
          <w:sz w:val="22"/>
          <w:vertAlign w:val="subscript"/>
          <w:lang w:val="en-CA"/>
        </w:rPr>
        <w:t>_IM5</w:t>
      </w:r>
      <w:r w:rsidR="00981CFD" w:rsidRPr="00A56EE6">
        <w:rPr>
          <w:b/>
          <w:bCs/>
          <w:sz w:val="22"/>
          <w:lang w:val="en-CA"/>
        </w:rPr>
        <w:t xml:space="preserve"> </w:t>
      </w:r>
      <w:r>
        <w:rPr>
          <w:b/>
          <w:bCs/>
          <w:sz w:val="22"/>
        </w:rPr>
        <w:t>    </w:t>
      </w:r>
      <w:r w:rsidR="00981CFD" w:rsidRPr="00A56EE6">
        <w:rPr>
          <w:b/>
          <w:bCs/>
          <w:sz w:val="22"/>
        </w:rPr>
        <w:t>13; 0 ≤B&lt;1.08</w:t>
      </w:r>
    </w:p>
    <w:p w14:paraId="45D9168D" w14:textId="796A1043" w:rsidR="00981CFD" w:rsidRPr="00A56EE6" w:rsidRDefault="00981CFD" w:rsidP="00487BEE">
      <w:pPr>
        <w:ind w:left="5396" w:firstLine="284"/>
        <w:rPr>
          <w:b/>
          <w:bCs/>
          <w:sz w:val="22"/>
        </w:rPr>
      </w:pPr>
      <w:r w:rsidRPr="00A56EE6">
        <w:rPr>
          <w:b/>
          <w:bCs/>
          <w:sz w:val="22"/>
        </w:rPr>
        <w:t>12; 1.08 ≤B&lt;2.16</w:t>
      </w:r>
    </w:p>
    <w:p w14:paraId="344304E7" w14:textId="74FEE4CE" w:rsidR="00981CFD" w:rsidRPr="00A56EE6" w:rsidRDefault="00981CFD" w:rsidP="00487BEE">
      <w:pPr>
        <w:ind w:left="5396" w:firstLine="284"/>
        <w:rPr>
          <w:b/>
          <w:bCs/>
          <w:sz w:val="22"/>
        </w:rPr>
      </w:pPr>
      <w:r w:rsidRPr="00A56EE6">
        <w:rPr>
          <w:b/>
          <w:bCs/>
          <w:sz w:val="22"/>
        </w:rPr>
        <w:t>11; 2.16 ≤B&lt;3.24</w:t>
      </w:r>
    </w:p>
    <w:p w14:paraId="0A1FD80E" w14:textId="719CA673" w:rsidR="00981CFD" w:rsidRPr="00A56EE6" w:rsidRDefault="00981CFD" w:rsidP="00487BEE">
      <w:pPr>
        <w:ind w:left="5396" w:firstLine="284"/>
        <w:rPr>
          <w:b/>
          <w:bCs/>
          <w:sz w:val="22"/>
        </w:rPr>
      </w:pPr>
      <w:r w:rsidRPr="00A56EE6">
        <w:rPr>
          <w:b/>
          <w:bCs/>
          <w:sz w:val="22"/>
        </w:rPr>
        <w:t>10.5; 3.24 ≤ B &lt; 5.04</w:t>
      </w:r>
    </w:p>
    <w:p w14:paraId="02B0452A" w14:textId="18AD4397" w:rsidR="00981CFD" w:rsidRPr="00A56EE6" w:rsidRDefault="00981CFD" w:rsidP="00487BEE">
      <w:pPr>
        <w:ind w:left="5396" w:firstLine="284"/>
        <w:rPr>
          <w:b/>
          <w:bCs/>
          <w:sz w:val="22"/>
        </w:rPr>
      </w:pPr>
      <w:r w:rsidRPr="00A56EE6">
        <w:rPr>
          <w:b/>
          <w:bCs/>
          <w:sz w:val="22"/>
        </w:rPr>
        <w:t xml:space="preserve">9.5; </w:t>
      </w:r>
      <w:proofErr w:type="gramStart"/>
      <w:r w:rsidRPr="00A56EE6">
        <w:rPr>
          <w:b/>
          <w:bCs/>
          <w:sz w:val="22"/>
        </w:rPr>
        <w:t>5.04  ≤</w:t>
      </w:r>
      <w:proofErr w:type="gramEnd"/>
      <w:r w:rsidRPr="00A56EE6">
        <w:rPr>
          <w:b/>
          <w:bCs/>
          <w:sz w:val="22"/>
        </w:rPr>
        <w:t>B&lt; 10.08</w:t>
      </w:r>
    </w:p>
    <w:p w14:paraId="3DC22A41" w14:textId="77777777" w:rsidR="00CA3D9E" w:rsidRPr="00A56EE6" w:rsidRDefault="00981CFD" w:rsidP="00487BEE">
      <w:pPr>
        <w:ind w:left="5396" w:firstLine="284"/>
        <w:rPr>
          <w:b/>
          <w:bCs/>
          <w:sz w:val="22"/>
        </w:rPr>
      </w:pPr>
      <w:r w:rsidRPr="00A56EE6">
        <w:rPr>
          <w:b/>
          <w:bCs/>
          <w:sz w:val="22"/>
        </w:rPr>
        <w:t xml:space="preserve">8; </w:t>
      </w:r>
      <w:proofErr w:type="gramStart"/>
      <w:r w:rsidRPr="00A56EE6">
        <w:rPr>
          <w:b/>
          <w:bCs/>
          <w:sz w:val="22"/>
        </w:rPr>
        <w:t>10.08  ≤</w:t>
      </w:r>
      <w:proofErr w:type="gramEnd"/>
      <w:r w:rsidRPr="00A56EE6">
        <w:rPr>
          <w:b/>
          <w:bCs/>
          <w:sz w:val="22"/>
        </w:rPr>
        <w:t>B&lt; 16.56</w:t>
      </w:r>
    </w:p>
    <w:p w14:paraId="7E7C010F" w14:textId="66D969F1" w:rsidR="00981CFD" w:rsidRPr="00A56EE6" w:rsidRDefault="00981CFD" w:rsidP="00487BEE">
      <w:pPr>
        <w:ind w:left="5396" w:firstLine="284"/>
        <w:rPr>
          <w:b/>
          <w:bCs/>
          <w:sz w:val="22"/>
        </w:rPr>
      </w:pPr>
      <w:r w:rsidRPr="00A56EE6">
        <w:rPr>
          <w:b/>
          <w:bCs/>
          <w:sz w:val="22"/>
        </w:rPr>
        <w:t>7; 16.56 ≤ B &lt; 21.96</w:t>
      </w:r>
    </w:p>
    <w:p w14:paraId="7641AB09" w14:textId="3168A18A" w:rsidR="00981CFD" w:rsidRPr="00A56EE6" w:rsidRDefault="00981CFD" w:rsidP="00487BEE">
      <w:pPr>
        <w:ind w:left="5396" w:firstLine="284"/>
        <w:rPr>
          <w:b/>
          <w:bCs/>
          <w:sz w:val="22"/>
        </w:rPr>
      </w:pPr>
      <w:r w:rsidRPr="00A56EE6">
        <w:rPr>
          <w:b/>
          <w:bCs/>
          <w:sz w:val="22"/>
        </w:rPr>
        <w:t>6.5; 21.96 ≤B</w:t>
      </w:r>
    </w:p>
    <w:p w14:paraId="2C7E5C7F" w14:textId="77777777" w:rsidR="00981CFD" w:rsidRDefault="00981CFD" w:rsidP="00981CFD">
      <w:pPr>
        <w:rPr>
          <w:b/>
          <w:sz w:val="22"/>
          <w:szCs w:val="22"/>
          <w:lang w:val="en-GB"/>
        </w:rPr>
      </w:pPr>
    </w:p>
    <w:p w14:paraId="7EC814A8" w14:textId="77777777" w:rsidR="00981CFD" w:rsidRPr="0025450C" w:rsidRDefault="00981CFD" w:rsidP="0025450C">
      <w:pPr>
        <w:rPr>
          <w:lang w:val="en-GB"/>
        </w:rPr>
      </w:pPr>
    </w:p>
    <w:p w14:paraId="4CFE3E88" w14:textId="77777777" w:rsidR="002B0DC4" w:rsidRDefault="002B0DC4" w:rsidP="002B0DC4">
      <w:pPr>
        <w:pStyle w:val="Heading1"/>
      </w:pPr>
      <w:r>
        <w:t>Conclusion</w:t>
      </w:r>
    </w:p>
    <w:p w14:paraId="38328A75" w14:textId="23584C84" w:rsidR="00FE2040" w:rsidRDefault="00FE2040" w:rsidP="00EA34A8">
      <w:pPr>
        <w:jc w:val="both"/>
        <w:rPr>
          <w:rFonts w:eastAsia="SimSun"/>
          <w:sz w:val="22"/>
          <w:lang w:eastAsia="zh-CN"/>
        </w:rPr>
      </w:pPr>
      <w:r>
        <w:rPr>
          <w:rFonts w:eastAsia="SimSun"/>
          <w:sz w:val="22"/>
          <w:lang w:eastAsia="zh-CN"/>
        </w:rPr>
        <w:t xml:space="preserve">In this contribution we address WF [1] </w:t>
      </w:r>
      <w:r w:rsidR="00A56EE6">
        <w:rPr>
          <w:rFonts w:eastAsia="SimSun"/>
          <w:sz w:val="22"/>
          <w:lang w:eastAsia="zh-CN"/>
        </w:rPr>
        <w:t>open items and make two A-MPR proposals:</w:t>
      </w:r>
    </w:p>
    <w:p w14:paraId="0D7C2B23" w14:textId="6F8FA69E" w:rsidR="00145D90" w:rsidRDefault="00145D90" w:rsidP="00EA34A8">
      <w:pPr>
        <w:jc w:val="both"/>
        <w:rPr>
          <w:sz w:val="22"/>
          <w:szCs w:val="20"/>
        </w:rPr>
      </w:pPr>
    </w:p>
    <w:p w14:paraId="66F80613" w14:textId="49705184" w:rsidR="00145D90" w:rsidRDefault="00145D90" w:rsidP="00145D90">
      <w:pPr>
        <w:rPr>
          <w:b/>
          <w:sz w:val="22"/>
          <w:szCs w:val="22"/>
          <w:lang w:val="en-GB"/>
        </w:rPr>
      </w:pPr>
      <w:r>
        <w:rPr>
          <w:b/>
          <w:sz w:val="22"/>
          <w:szCs w:val="22"/>
          <w:lang w:val="en-GB"/>
        </w:rPr>
        <w:t>Proposal 1: For NS-04, and f</w:t>
      </w:r>
      <w:r w:rsidRPr="00981CFD">
        <w:rPr>
          <w:b/>
          <w:sz w:val="22"/>
          <w:szCs w:val="22"/>
          <w:lang w:val="en-GB"/>
        </w:rPr>
        <w:t>or an IMD3 falling in the -</w:t>
      </w:r>
      <w:r>
        <w:rPr>
          <w:b/>
          <w:sz w:val="22"/>
          <w:szCs w:val="22"/>
          <w:lang w:val="en-GB"/>
        </w:rPr>
        <w:t>25</w:t>
      </w:r>
      <w:r w:rsidRPr="00981CFD">
        <w:rPr>
          <w:b/>
          <w:sz w:val="22"/>
          <w:szCs w:val="22"/>
          <w:lang w:val="en-GB"/>
        </w:rPr>
        <w:t>dBm/MHz</w:t>
      </w:r>
      <w:r>
        <w:rPr>
          <w:b/>
          <w:sz w:val="22"/>
          <w:szCs w:val="22"/>
          <w:lang w:val="en-GB"/>
        </w:rPr>
        <w:t>,</w:t>
      </w:r>
      <w:r w:rsidRPr="00981CFD">
        <w:rPr>
          <w:b/>
          <w:sz w:val="22"/>
          <w:szCs w:val="22"/>
          <w:lang w:val="en-GB"/>
        </w:rPr>
        <w:t xml:space="preserve"> </w:t>
      </w:r>
      <w:r>
        <w:rPr>
          <w:b/>
          <w:sz w:val="22"/>
          <w:szCs w:val="22"/>
          <w:lang w:val="en-GB"/>
        </w:rPr>
        <w:t>t</w:t>
      </w:r>
      <w:r w:rsidRPr="00981CFD">
        <w:rPr>
          <w:b/>
          <w:sz w:val="22"/>
          <w:szCs w:val="22"/>
          <w:lang w:val="en-GB"/>
        </w:rPr>
        <w:t>he proposed MPR curve coefficients versus total RB bandwidth are:</w:t>
      </w:r>
    </w:p>
    <w:p w14:paraId="540DF39F" w14:textId="77777777" w:rsidR="00145D90" w:rsidRPr="00A56EE6" w:rsidRDefault="00145D90" w:rsidP="00145D90">
      <w:pPr>
        <w:overflowPunct w:val="0"/>
        <w:autoSpaceDE w:val="0"/>
        <w:autoSpaceDN w:val="0"/>
        <w:contextualSpacing/>
        <w:jc w:val="both"/>
        <w:rPr>
          <w:b/>
          <w:bCs/>
          <w:sz w:val="18"/>
          <w:szCs w:val="20"/>
        </w:rPr>
      </w:pPr>
      <w:r w:rsidRPr="00A56EE6">
        <w:rPr>
          <w:b/>
          <w:bCs/>
          <w:lang w:val="en-CA"/>
        </w:rPr>
        <w:t>-</w:t>
      </w:r>
      <w:r w:rsidRPr="00A56EE6">
        <w:rPr>
          <w:b/>
          <w:bCs/>
          <w:sz w:val="22"/>
          <w:lang w:val="en-CA"/>
        </w:rPr>
        <w:t>25dBm/MHz A-</w:t>
      </w:r>
      <w:r w:rsidRPr="00A56EE6">
        <w:rPr>
          <w:b/>
          <w:bCs/>
          <w:sz w:val="22"/>
          <w:lang w:val="x-none"/>
        </w:rPr>
        <w:t>MPR</w:t>
      </w:r>
      <w:r w:rsidRPr="00A56EE6">
        <w:rPr>
          <w:b/>
          <w:bCs/>
          <w:sz w:val="22"/>
          <w:vertAlign w:val="subscript"/>
          <w:lang w:val="x-none"/>
        </w:rPr>
        <w:t>CA</w:t>
      </w:r>
      <w:r w:rsidRPr="00A56EE6">
        <w:rPr>
          <w:b/>
          <w:bCs/>
          <w:sz w:val="22"/>
          <w:vertAlign w:val="subscript"/>
          <w:lang w:val="en-CA"/>
        </w:rPr>
        <w:t>_IM3</w:t>
      </w:r>
      <w:r w:rsidRPr="00A56EE6">
        <w:rPr>
          <w:b/>
          <w:bCs/>
          <w:sz w:val="22"/>
          <w:lang w:val="en-CA"/>
        </w:rPr>
        <w:t xml:space="preserve"> </w:t>
      </w:r>
      <w:r w:rsidRPr="00A56EE6">
        <w:rPr>
          <w:b/>
          <w:bCs/>
          <w:sz w:val="22"/>
        </w:rPr>
        <w:t>=</w:t>
      </w:r>
      <w:r w:rsidRPr="00A56EE6">
        <w:rPr>
          <w:b/>
          <w:bCs/>
          <w:sz w:val="22"/>
        </w:rPr>
        <w:tab/>
        <w:t>13; 0 ≤B&lt;1.08</w:t>
      </w:r>
    </w:p>
    <w:p w14:paraId="36480A1B" w14:textId="77777777" w:rsidR="00145D90" w:rsidRPr="00A56EE6" w:rsidRDefault="00145D90" w:rsidP="00145D90">
      <w:pPr>
        <w:ind w:left="3124"/>
        <w:rPr>
          <w:b/>
          <w:bCs/>
          <w:sz w:val="22"/>
        </w:rPr>
      </w:pPr>
      <w:r w:rsidRPr="00A56EE6">
        <w:rPr>
          <w:b/>
          <w:bCs/>
          <w:sz w:val="22"/>
        </w:rPr>
        <w:t>12; 1.08 ≤B&lt;2.16</w:t>
      </w:r>
    </w:p>
    <w:p w14:paraId="04B88481" w14:textId="77777777" w:rsidR="00145D90" w:rsidRPr="00A56EE6" w:rsidRDefault="00145D90" w:rsidP="00145D90">
      <w:pPr>
        <w:ind w:left="3124"/>
        <w:rPr>
          <w:b/>
          <w:bCs/>
          <w:sz w:val="22"/>
        </w:rPr>
      </w:pPr>
      <w:r w:rsidRPr="00A56EE6">
        <w:rPr>
          <w:b/>
          <w:bCs/>
          <w:sz w:val="22"/>
        </w:rPr>
        <w:t>11; 2.16 ≤B&lt;3.24</w:t>
      </w:r>
    </w:p>
    <w:p w14:paraId="35C00269" w14:textId="77777777" w:rsidR="00145D90" w:rsidRPr="00A56EE6" w:rsidRDefault="00145D90" w:rsidP="00145D90">
      <w:pPr>
        <w:ind w:left="3124"/>
        <w:rPr>
          <w:b/>
          <w:bCs/>
          <w:sz w:val="22"/>
        </w:rPr>
      </w:pPr>
      <w:r w:rsidRPr="00A56EE6">
        <w:rPr>
          <w:b/>
          <w:bCs/>
          <w:sz w:val="22"/>
        </w:rPr>
        <w:t>10.5; 3.24 ≤ B &lt; 5.04</w:t>
      </w:r>
    </w:p>
    <w:p w14:paraId="22293CCE" w14:textId="77777777" w:rsidR="00145D90" w:rsidRPr="00A56EE6" w:rsidRDefault="00145D90" w:rsidP="00145D90">
      <w:pPr>
        <w:ind w:left="3124"/>
        <w:rPr>
          <w:b/>
          <w:bCs/>
          <w:sz w:val="22"/>
        </w:rPr>
      </w:pPr>
      <w:r w:rsidRPr="00A56EE6">
        <w:rPr>
          <w:b/>
          <w:bCs/>
          <w:sz w:val="22"/>
        </w:rPr>
        <w:t xml:space="preserve">9.5; </w:t>
      </w:r>
      <w:proofErr w:type="gramStart"/>
      <w:r w:rsidRPr="00A56EE6">
        <w:rPr>
          <w:b/>
          <w:bCs/>
          <w:sz w:val="22"/>
        </w:rPr>
        <w:t>5.04  ≤</w:t>
      </w:r>
      <w:proofErr w:type="gramEnd"/>
      <w:r w:rsidRPr="00A56EE6">
        <w:rPr>
          <w:b/>
          <w:bCs/>
          <w:sz w:val="22"/>
        </w:rPr>
        <w:t>B&lt; 10.08</w:t>
      </w:r>
    </w:p>
    <w:p w14:paraId="230E6954" w14:textId="77777777" w:rsidR="00145D90" w:rsidRPr="00A56EE6" w:rsidRDefault="00145D90" w:rsidP="00145D90">
      <w:pPr>
        <w:ind w:left="3124"/>
        <w:rPr>
          <w:b/>
          <w:bCs/>
          <w:sz w:val="22"/>
        </w:rPr>
      </w:pPr>
      <w:r w:rsidRPr="00A56EE6">
        <w:rPr>
          <w:b/>
          <w:bCs/>
          <w:sz w:val="22"/>
        </w:rPr>
        <w:t xml:space="preserve">8; </w:t>
      </w:r>
      <w:proofErr w:type="gramStart"/>
      <w:r w:rsidRPr="00A56EE6">
        <w:rPr>
          <w:b/>
          <w:bCs/>
          <w:sz w:val="22"/>
        </w:rPr>
        <w:t>10.08  ≤</w:t>
      </w:r>
      <w:proofErr w:type="gramEnd"/>
      <w:r w:rsidRPr="00A56EE6">
        <w:rPr>
          <w:b/>
          <w:bCs/>
          <w:sz w:val="22"/>
        </w:rPr>
        <w:t>B&lt; 16.56</w:t>
      </w:r>
    </w:p>
    <w:p w14:paraId="7AEB81B8" w14:textId="77777777" w:rsidR="00145D90" w:rsidRPr="00A56EE6" w:rsidRDefault="00145D90" w:rsidP="00145D90">
      <w:pPr>
        <w:ind w:left="3124"/>
        <w:rPr>
          <w:b/>
          <w:bCs/>
          <w:sz w:val="22"/>
        </w:rPr>
      </w:pPr>
      <w:r w:rsidRPr="00A56EE6">
        <w:rPr>
          <w:b/>
          <w:bCs/>
          <w:sz w:val="22"/>
        </w:rPr>
        <w:t>7; 16.56 ≤ B &lt; 21.96</w:t>
      </w:r>
    </w:p>
    <w:p w14:paraId="37DC779D" w14:textId="77777777" w:rsidR="00145D90" w:rsidRPr="00A56EE6" w:rsidRDefault="00145D90" w:rsidP="00145D90">
      <w:pPr>
        <w:ind w:left="3124"/>
        <w:rPr>
          <w:b/>
          <w:bCs/>
          <w:sz w:val="22"/>
        </w:rPr>
      </w:pPr>
      <w:r w:rsidRPr="00A56EE6">
        <w:rPr>
          <w:b/>
          <w:bCs/>
          <w:sz w:val="22"/>
        </w:rPr>
        <w:t>6.5; 21.96 ≤B</w:t>
      </w:r>
    </w:p>
    <w:p w14:paraId="1FE5A0F9" w14:textId="74F421BF" w:rsidR="00145D90" w:rsidRDefault="00145D90" w:rsidP="00145D90">
      <w:pPr>
        <w:ind w:left="3484"/>
        <w:rPr>
          <w:lang w:val="en-GB"/>
        </w:rPr>
      </w:pPr>
    </w:p>
    <w:p w14:paraId="06AA2D53" w14:textId="185E652D" w:rsidR="00145D90" w:rsidRDefault="00145D90" w:rsidP="00145D90">
      <w:pPr>
        <w:rPr>
          <w:b/>
          <w:sz w:val="22"/>
          <w:szCs w:val="22"/>
          <w:lang w:val="en-GB"/>
        </w:rPr>
      </w:pPr>
      <w:r>
        <w:rPr>
          <w:b/>
          <w:sz w:val="22"/>
          <w:szCs w:val="22"/>
          <w:lang w:val="en-GB"/>
        </w:rPr>
        <w:t>Proposal 2: For NS-27, we propose two A-MPR curves:</w:t>
      </w:r>
    </w:p>
    <w:p w14:paraId="0492E230" w14:textId="054A18E8" w:rsidR="00145D90" w:rsidRDefault="00145D90" w:rsidP="00145D90">
      <w:pPr>
        <w:rPr>
          <w:b/>
          <w:sz w:val="22"/>
          <w:szCs w:val="22"/>
          <w:lang w:val="en-GB"/>
        </w:rPr>
      </w:pPr>
      <w:r>
        <w:rPr>
          <w:b/>
          <w:sz w:val="22"/>
          <w:szCs w:val="22"/>
          <w:lang w:val="en-GB"/>
        </w:rPr>
        <w:t>F</w:t>
      </w:r>
      <w:r w:rsidRPr="00981CFD">
        <w:rPr>
          <w:b/>
          <w:sz w:val="22"/>
          <w:szCs w:val="22"/>
          <w:lang w:val="en-GB"/>
        </w:rPr>
        <w:t>or an IMD3 falling in the -40dBm/MHz</w:t>
      </w:r>
      <w:r>
        <w:rPr>
          <w:b/>
          <w:sz w:val="22"/>
          <w:szCs w:val="22"/>
          <w:lang w:val="en-GB"/>
        </w:rPr>
        <w:t>,</w:t>
      </w:r>
      <w:r w:rsidRPr="00981CFD">
        <w:rPr>
          <w:b/>
          <w:sz w:val="22"/>
          <w:szCs w:val="22"/>
          <w:lang w:val="en-GB"/>
        </w:rPr>
        <w:t xml:space="preserve"> </w:t>
      </w:r>
      <w:r>
        <w:rPr>
          <w:b/>
          <w:sz w:val="22"/>
          <w:szCs w:val="22"/>
          <w:lang w:val="en-GB"/>
        </w:rPr>
        <w:t>t</w:t>
      </w:r>
      <w:r w:rsidRPr="00981CFD">
        <w:rPr>
          <w:b/>
          <w:sz w:val="22"/>
          <w:szCs w:val="22"/>
          <w:lang w:val="en-GB"/>
        </w:rPr>
        <w:t>he proposed MPR curve coefficients versus total RB bandwidth are:</w:t>
      </w:r>
    </w:p>
    <w:p w14:paraId="11FBF613" w14:textId="57C324B5" w:rsidR="00145D90" w:rsidRPr="00981CFD" w:rsidRDefault="001F1474" w:rsidP="00145D90">
      <w:pPr>
        <w:rPr>
          <w:b/>
          <w:bCs/>
          <w:sz w:val="20"/>
          <w:szCs w:val="22"/>
        </w:rPr>
      </w:pPr>
      <w:r>
        <w:rPr>
          <w:b/>
          <w:bCs/>
          <w:sz w:val="22"/>
          <w:lang w:val="en-CA"/>
        </w:rPr>
        <w:t>-</w:t>
      </w:r>
      <w:r w:rsidR="00145D90" w:rsidRPr="00981CFD">
        <w:rPr>
          <w:b/>
          <w:bCs/>
          <w:sz w:val="22"/>
          <w:lang w:val="en-CA"/>
        </w:rPr>
        <w:t>40dBm/MHz A-</w:t>
      </w:r>
      <w:r w:rsidR="00145D90" w:rsidRPr="00981CFD">
        <w:rPr>
          <w:b/>
          <w:bCs/>
          <w:sz w:val="22"/>
          <w:lang w:val="x-none"/>
        </w:rPr>
        <w:t>MPR</w:t>
      </w:r>
      <w:r w:rsidR="00145D90" w:rsidRPr="00981CFD">
        <w:rPr>
          <w:b/>
          <w:bCs/>
          <w:sz w:val="22"/>
          <w:vertAlign w:val="subscript"/>
          <w:lang w:val="x-none"/>
        </w:rPr>
        <w:t>CA</w:t>
      </w:r>
      <w:r w:rsidR="00145D90" w:rsidRPr="00981CFD">
        <w:rPr>
          <w:b/>
          <w:bCs/>
          <w:sz w:val="22"/>
          <w:vertAlign w:val="subscript"/>
          <w:lang w:val="en-CA"/>
        </w:rPr>
        <w:t>_IM3</w:t>
      </w:r>
      <w:r w:rsidR="00145D90" w:rsidRPr="00981CFD">
        <w:rPr>
          <w:b/>
          <w:bCs/>
          <w:sz w:val="22"/>
        </w:rPr>
        <w:t xml:space="preserve"> =</w:t>
      </w:r>
      <w:r w:rsidR="00145D90" w:rsidRPr="00981CFD">
        <w:rPr>
          <w:b/>
          <w:bCs/>
          <w:sz w:val="22"/>
        </w:rPr>
        <w:tab/>
        <w:t>20; 0 ≤B&lt;1.08</w:t>
      </w:r>
    </w:p>
    <w:p w14:paraId="0A1BF7F2" w14:textId="77777777" w:rsidR="00145D90" w:rsidRPr="00981CFD" w:rsidRDefault="00145D90" w:rsidP="00145D90">
      <w:pPr>
        <w:ind w:left="3124"/>
        <w:rPr>
          <w:b/>
          <w:bCs/>
          <w:sz w:val="22"/>
        </w:rPr>
      </w:pPr>
      <w:r w:rsidRPr="00981CFD">
        <w:rPr>
          <w:b/>
          <w:bCs/>
          <w:sz w:val="22"/>
        </w:rPr>
        <w:t>19.5; 1.08 ≤B&lt;2.16</w:t>
      </w:r>
    </w:p>
    <w:p w14:paraId="6E03A580" w14:textId="77777777" w:rsidR="00145D90" w:rsidRPr="00981CFD" w:rsidRDefault="00145D90" w:rsidP="00145D90">
      <w:pPr>
        <w:ind w:left="3124"/>
        <w:rPr>
          <w:b/>
          <w:bCs/>
          <w:sz w:val="22"/>
        </w:rPr>
      </w:pPr>
      <w:r w:rsidRPr="00981CFD">
        <w:rPr>
          <w:b/>
          <w:bCs/>
          <w:sz w:val="22"/>
        </w:rPr>
        <w:t>19; 2.16 ≤B&lt;3.24</w:t>
      </w:r>
    </w:p>
    <w:p w14:paraId="1CF10E3F" w14:textId="77777777" w:rsidR="00145D90" w:rsidRPr="00981CFD" w:rsidRDefault="00145D90" w:rsidP="00145D90">
      <w:pPr>
        <w:ind w:left="3124"/>
        <w:rPr>
          <w:b/>
          <w:bCs/>
          <w:sz w:val="22"/>
          <w:lang w:val="fr-FR"/>
        </w:rPr>
      </w:pPr>
      <w:r w:rsidRPr="00981CFD">
        <w:rPr>
          <w:b/>
          <w:bCs/>
          <w:sz w:val="22"/>
          <w:lang w:val="fr-FR"/>
        </w:rPr>
        <w:t>18.5; 3.24 ≤ B &lt; 5.04</w:t>
      </w:r>
    </w:p>
    <w:p w14:paraId="66BC4C58" w14:textId="77777777" w:rsidR="00145D90" w:rsidRPr="00981CFD" w:rsidRDefault="00145D90" w:rsidP="00145D90">
      <w:pPr>
        <w:ind w:left="3124"/>
        <w:rPr>
          <w:b/>
          <w:bCs/>
          <w:sz w:val="22"/>
          <w:lang w:val="fr-FR"/>
        </w:rPr>
      </w:pPr>
      <w:r w:rsidRPr="00981CFD">
        <w:rPr>
          <w:b/>
          <w:bCs/>
          <w:sz w:val="22"/>
          <w:lang w:val="fr-FR"/>
        </w:rPr>
        <w:t>18; 5.04  ≤B&lt; 10.08</w:t>
      </w:r>
    </w:p>
    <w:p w14:paraId="60C9B46B" w14:textId="77777777" w:rsidR="00145D90" w:rsidRPr="00981CFD" w:rsidRDefault="00145D90" w:rsidP="00145D90">
      <w:pPr>
        <w:ind w:left="3124"/>
        <w:rPr>
          <w:b/>
          <w:bCs/>
          <w:sz w:val="22"/>
          <w:lang w:val="fr-FR"/>
        </w:rPr>
      </w:pPr>
      <w:r w:rsidRPr="00981CFD">
        <w:rPr>
          <w:b/>
          <w:bCs/>
          <w:sz w:val="22"/>
          <w:lang w:val="fr-FR"/>
        </w:rPr>
        <w:t>17; 10.08  ≤B&lt; 16.56</w:t>
      </w:r>
    </w:p>
    <w:p w14:paraId="351B4EA7" w14:textId="77777777" w:rsidR="00145D90" w:rsidRPr="00981CFD" w:rsidRDefault="00145D90" w:rsidP="00145D90">
      <w:pPr>
        <w:ind w:left="3124"/>
        <w:rPr>
          <w:b/>
          <w:bCs/>
          <w:sz w:val="22"/>
          <w:lang w:val="fr-FR"/>
        </w:rPr>
      </w:pPr>
      <w:r w:rsidRPr="00981CFD">
        <w:rPr>
          <w:b/>
          <w:bCs/>
          <w:sz w:val="22"/>
          <w:lang w:val="fr-FR"/>
        </w:rPr>
        <w:t>16; 16.56 ≤ B &lt; 21.96</w:t>
      </w:r>
    </w:p>
    <w:p w14:paraId="73A53814" w14:textId="77777777" w:rsidR="00145D90" w:rsidRPr="00981CFD" w:rsidRDefault="00145D90" w:rsidP="00145D90">
      <w:pPr>
        <w:ind w:left="3124"/>
        <w:rPr>
          <w:b/>
          <w:bCs/>
          <w:sz w:val="22"/>
          <w:lang w:val="fr-FR"/>
        </w:rPr>
      </w:pPr>
      <w:r w:rsidRPr="00981CFD">
        <w:rPr>
          <w:b/>
          <w:bCs/>
          <w:sz w:val="22"/>
          <w:lang w:val="fr-FR"/>
        </w:rPr>
        <w:t>13; 21.96 ≤B</w:t>
      </w:r>
    </w:p>
    <w:p w14:paraId="3E0B5056" w14:textId="77777777" w:rsidR="0037746A" w:rsidRDefault="0037746A" w:rsidP="0037746A">
      <w:pPr>
        <w:rPr>
          <w:b/>
          <w:sz w:val="22"/>
          <w:szCs w:val="22"/>
          <w:lang w:val="en-GB"/>
        </w:rPr>
      </w:pPr>
      <w:r>
        <w:rPr>
          <w:b/>
          <w:sz w:val="22"/>
          <w:szCs w:val="22"/>
          <w:lang w:val="en-GB"/>
        </w:rPr>
        <w:t>F</w:t>
      </w:r>
      <w:r w:rsidRPr="00981CFD">
        <w:rPr>
          <w:b/>
          <w:sz w:val="22"/>
          <w:szCs w:val="22"/>
          <w:lang w:val="en-GB"/>
        </w:rPr>
        <w:t>or an IMD3 falling in the -</w:t>
      </w:r>
      <w:r>
        <w:rPr>
          <w:b/>
          <w:sz w:val="22"/>
          <w:szCs w:val="22"/>
          <w:lang w:val="en-GB"/>
        </w:rPr>
        <w:t>25</w:t>
      </w:r>
      <w:r w:rsidRPr="00981CFD">
        <w:rPr>
          <w:b/>
          <w:sz w:val="22"/>
          <w:szCs w:val="22"/>
          <w:lang w:val="en-GB"/>
        </w:rPr>
        <w:t>dBm/MHz</w:t>
      </w:r>
      <w:r>
        <w:rPr>
          <w:b/>
          <w:sz w:val="22"/>
          <w:szCs w:val="22"/>
          <w:lang w:val="en-GB"/>
        </w:rPr>
        <w:t xml:space="preserve"> and an IMD5 falling in the -40dBm/MHz region,</w:t>
      </w:r>
      <w:r w:rsidRPr="00981CFD">
        <w:rPr>
          <w:b/>
          <w:sz w:val="22"/>
          <w:szCs w:val="22"/>
          <w:lang w:val="en-GB"/>
        </w:rPr>
        <w:t xml:space="preserve"> </w:t>
      </w:r>
      <w:r>
        <w:rPr>
          <w:b/>
          <w:sz w:val="22"/>
          <w:szCs w:val="22"/>
          <w:lang w:val="en-GB"/>
        </w:rPr>
        <w:t>t</w:t>
      </w:r>
      <w:r w:rsidRPr="00981CFD">
        <w:rPr>
          <w:b/>
          <w:sz w:val="22"/>
          <w:szCs w:val="22"/>
          <w:lang w:val="en-GB"/>
        </w:rPr>
        <w:t>he proposed MPR curve coefficients versus total RB bandwidth are:</w:t>
      </w:r>
    </w:p>
    <w:p w14:paraId="5315CB0F" w14:textId="77777777" w:rsidR="0037746A" w:rsidRPr="00487BEE" w:rsidRDefault="0037746A" w:rsidP="0037746A">
      <w:pPr>
        <w:rPr>
          <w:b/>
          <w:bCs/>
          <w:sz w:val="22"/>
        </w:rPr>
      </w:pPr>
      <w:r>
        <w:rPr>
          <w:b/>
          <w:bCs/>
          <w:sz w:val="22"/>
          <w:lang w:val="en-CA"/>
        </w:rPr>
        <w:t>-</w:t>
      </w:r>
      <w:r w:rsidRPr="00A56EE6">
        <w:rPr>
          <w:b/>
          <w:bCs/>
          <w:sz w:val="22"/>
          <w:lang w:val="en-CA"/>
        </w:rPr>
        <w:t>25dBm/MHz A-</w:t>
      </w:r>
      <w:r w:rsidRPr="00A56EE6">
        <w:rPr>
          <w:b/>
          <w:bCs/>
          <w:sz w:val="22"/>
          <w:lang w:val="x-none"/>
        </w:rPr>
        <w:t>MPR</w:t>
      </w:r>
      <w:r w:rsidRPr="00A56EE6">
        <w:rPr>
          <w:b/>
          <w:bCs/>
          <w:sz w:val="22"/>
          <w:vertAlign w:val="subscript"/>
          <w:lang w:val="x-none"/>
        </w:rPr>
        <w:t>CA</w:t>
      </w:r>
      <w:r w:rsidRPr="00A56EE6">
        <w:rPr>
          <w:b/>
          <w:bCs/>
          <w:sz w:val="22"/>
          <w:vertAlign w:val="subscript"/>
          <w:lang w:val="en-CA"/>
        </w:rPr>
        <w:t>_IM3</w:t>
      </w:r>
      <w:r w:rsidRPr="00A56EE6">
        <w:rPr>
          <w:b/>
          <w:bCs/>
          <w:sz w:val="22"/>
        </w:rPr>
        <w:t xml:space="preserve"> =</w:t>
      </w:r>
      <w:r w:rsidRPr="00A56EE6">
        <w:rPr>
          <w:b/>
          <w:bCs/>
          <w:sz w:val="22"/>
          <w:lang w:val="en-CA"/>
        </w:rPr>
        <w:t>-40dBm/MHz A-</w:t>
      </w:r>
      <w:r w:rsidRPr="00A56EE6">
        <w:rPr>
          <w:b/>
          <w:bCs/>
          <w:sz w:val="22"/>
          <w:lang w:val="x-none"/>
        </w:rPr>
        <w:t>MPR</w:t>
      </w:r>
      <w:r w:rsidRPr="00A56EE6">
        <w:rPr>
          <w:b/>
          <w:bCs/>
          <w:sz w:val="22"/>
          <w:vertAlign w:val="subscript"/>
          <w:lang w:val="x-none"/>
        </w:rPr>
        <w:t>CA</w:t>
      </w:r>
      <w:r w:rsidRPr="00A56EE6">
        <w:rPr>
          <w:b/>
          <w:bCs/>
          <w:sz w:val="22"/>
          <w:vertAlign w:val="subscript"/>
          <w:lang w:val="en-CA"/>
        </w:rPr>
        <w:t>_IM5</w:t>
      </w:r>
      <w:r w:rsidRPr="00A56EE6">
        <w:rPr>
          <w:b/>
          <w:bCs/>
          <w:sz w:val="22"/>
          <w:lang w:val="en-CA"/>
        </w:rPr>
        <w:t xml:space="preserve"> </w:t>
      </w:r>
      <w:r>
        <w:rPr>
          <w:b/>
          <w:bCs/>
          <w:sz w:val="22"/>
        </w:rPr>
        <w:t>    </w:t>
      </w:r>
      <w:r w:rsidRPr="00A56EE6">
        <w:rPr>
          <w:b/>
          <w:bCs/>
          <w:sz w:val="22"/>
        </w:rPr>
        <w:t>13; 0 ≤B&lt;1.08</w:t>
      </w:r>
    </w:p>
    <w:p w14:paraId="061BD3CC" w14:textId="77777777" w:rsidR="0037746A" w:rsidRPr="00A56EE6" w:rsidRDefault="0037746A" w:rsidP="0037746A">
      <w:pPr>
        <w:ind w:left="5396" w:firstLine="284"/>
        <w:rPr>
          <w:b/>
          <w:bCs/>
          <w:sz w:val="22"/>
        </w:rPr>
      </w:pPr>
      <w:r w:rsidRPr="00A56EE6">
        <w:rPr>
          <w:b/>
          <w:bCs/>
          <w:sz w:val="22"/>
        </w:rPr>
        <w:t>12; 1.08 ≤B&lt;2.16</w:t>
      </w:r>
    </w:p>
    <w:p w14:paraId="7498E850" w14:textId="77777777" w:rsidR="0037746A" w:rsidRPr="00A56EE6" w:rsidRDefault="0037746A" w:rsidP="0037746A">
      <w:pPr>
        <w:ind w:left="5396" w:firstLine="284"/>
        <w:rPr>
          <w:b/>
          <w:bCs/>
          <w:sz w:val="22"/>
        </w:rPr>
      </w:pPr>
      <w:r w:rsidRPr="00A56EE6">
        <w:rPr>
          <w:b/>
          <w:bCs/>
          <w:sz w:val="22"/>
        </w:rPr>
        <w:t>11; 2.16 ≤B&lt;3.24</w:t>
      </w:r>
    </w:p>
    <w:p w14:paraId="29152F8A" w14:textId="77777777" w:rsidR="0037746A" w:rsidRPr="00A56EE6" w:rsidRDefault="0037746A" w:rsidP="0037746A">
      <w:pPr>
        <w:ind w:left="5396" w:firstLine="284"/>
        <w:rPr>
          <w:b/>
          <w:bCs/>
          <w:sz w:val="22"/>
        </w:rPr>
      </w:pPr>
      <w:r w:rsidRPr="00A56EE6">
        <w:rPr>
          <w:b/>
          <w:bCs/>
          <w:sz w:val="22"/>
        </w:rPr>
        <w:t>10.5; 3.24 ≤ B &lt; 5.04</w:t>
      </w:r>
    </w:p>
    <w:p w14:paraId="2CCD78F5" w14:textId="77777777" w:rsidR="0037746A" w:rsidRPr="00A56EE6" w:rsidRDefault="0037746A" w:rsidP="0037746A">
      <w:pPr>
        <w:ind w:left="5396" w:firstLine="284"/>
        <w:rPr>
          <w:b/>
          <w:bCs/>
          <w:sz w:val="22"/>
        </w:rPr>
      </w:pPr>
      <w:r w:rsidRPr="00A56EE6">
        <w:rPr>
          <w:b/>
          <w:bCs/>
          <w:sz w:val="22"/>
        </w:rPr>
        <w:t xml:space="preserve">9.5; </w:t>
      </w:r>
      <w:proofErr w:type="gramStart"/>
      <w:r w:rsidRPr="00A56EE6">
        <w:rPr>
          <w:b/>
          <w:bCs/>
          <w:sz w:val="22"/>
        </w:rPr>
        <w:t>5.04  ≤</w:t>
      </w:r>
      <w:proofErr w:type="gramEnd"/>
      <w:r w:rsidRPr="00A56EE6">
        <w:rPr>
          <w:b/>
          <w:bCs/>
          <w:sz w:val="22"/>
        </w:rPr>
        <w:t>B&lt; 10.08</w:t>
      </w:r>
    </w:p>
    <w:p w14:paraId="61A60ED7" w14:textId="77777777" w:rsidR="0037746A" w:rsidRPr="00A56EE6" w:rsidRDefault="0037746A" w:rsidP="0037746A">
      <w:pPr>
        <w:ind w:left="5396" w:firstLine="284"/>
        <w:rPr>
          <w:b/>
          <w:bCs/>
          <w:sz w:val="22"/>
        </w:rPr>
      </w:pPr>
      <w:r w:rsidRPr="00A56EE6">
        <w:rPr>
          <w:b/>
          <w:bCs/>
          <w:sz w:val="22"/>
        </w:rPr>
        <w:t xml:space="preserve">8; </w:t>
      </w:r>
      <w:proofErr w:type="gramStart"/>
      <w:r w:rsidRPr="00A56EE6">
        <w:rPr>
          <w:b/>
          <w:bCs/>
          <w:sz w:val="22"/>
        </w:rPr>
        <w:t>10.08  ≤</w:t>
      </w:r>
      <w:proofErr w:type="gramEnd"/>
      <w:r w:rsidRPr="00A56EE6">
        <w:rPr>
          <w:b/>
          <w:bCs/>
          <w:sz w:val="22"/>
        </w:rPr>
        <w:t>B&lt; 16.56</w:t>
      </w:r>
    </w:p>
    <w:p w14:paraId="3A944504" w14:textId="77777777" w:rsidR="0037746A" w:rsidRPr="00A56EE6" w:rsidRDefault="0037746A" w:rsidP="0037746A">
      <w:pPr>
        <w:ind w:left="5396" w:firstLine="284"/>
        <w:rPr>
          <w:b/>
          <w:bCs/>
          <w:sz w:val="22"/>
        </w:rPr>
      </w:pPr>
      <w:r w:rsidRPr="00A56EE6">
        <w:rPr>
          <w:b/>
          <w:bCs/>
          <w:sz w:val="22"/>
        </w:rPr>
        <w:t>7; 16.56 ≤ B &lt; 21.96</w:t>
      </w:r>
    </w:p>
    <w:p w14:paraId="65288E68" w14:textId="77777777" w:rsidR="0037746A" w:rsidRPr="00A56EE6" w:rsidRDefault="0037746A" w:rsidP="0037746A">
      <w:pPr>
        <w:ind w:left="5396" w:firstLine="284"/>
        <w:rPr>
          <w:b/>
          <w:bCs/>
          <w:sz w:val="22"/>
        </w:rPr>
      </w:pPr>
      <w:r w:rsidRPr="00A56EE6">
        <w:rPr>
          <w:b/>
          <w:bCs/>
          <w:sz w:val="22"/>
        </w:rPr>
        <w:t>6.5; 21.96 ≤B</w:t>
      </w:r>
    </w:p>
    <w:p w14:paraId="5D8D9226" w14:textId="77777777" w:rsidR="002B0DC4" w:rsidRPr="002B0DC4" w:rsidRDefault="002B0DC4" w:rsidP="002B0DC4">
      <w:pPr>
        <w:pStyle w:val="Heading1"/>
      </w:pPr>
      <w:r>
        <w:t>References</w:t>
      </w:r>
    </w:p>
    <w:p w14:paraId="1B2C9905" w14:textId="04381E06" w:rsidR="00B652A2" w:rsidRPr="001D26F8" w:rsidRDefault="0084625A" w:rsidP="00EA34A8">
      <w:pPr>
        <w:ind w:left="567" w:hanging="567"/>
        <w:contextualSpacing/>
        <w:rPr>
          <w:rFonts w:ascii="Arial" w:hAnsi="Arial" w:cs="Arial"/>
          <w:sz w:val="22"/>
          <w:szCs w:val="22"/>
          <w:lang w:eastAsia="ja-JP"/>
        </w:rPr>
      </w:pPr>
      <w:r>
        <w:rPr>
          <w:rFonts w:ascii="Arial" w:hAnsi="Arial" w:cs="Arial"/>
          <w:sz w:val="22"/>
        </w:rPr>
        <w:t>[1]</w:t>
      </w:r>
      <w:r w:rsidRPr="001D26F8">
        <w:rPr>
          <w:rFonts w:ascii="Arial" w:hAnsi="Arial" w:cs="Arial"/>
          <w:sz w:val="22"/>
          <w:szCs w:val="22"/>
        </w:rPr>
        <w:tab/>
      </w:r>
      <w:r w:rsidRPr="001D26F8">
        <w:rPr>
          <w:rFonts w:ascii="Arial" w:hAnsi="Arial" w:cs="Arial"/>
          <w:sz w:val="22"/>
          <w:szCs w:val="22"/>
        </w:rPr>
        <w:tab/>
      </w:r>
      <w:r w:rsidR="0059690B" w:rsidRPr="001D26F8">
        <w:rPr>
          <w:rFonts w:ascii="Arial" w:hAnsi="Arial" w:cs="Arial"/>
          <w:sz w:val="22"/>
          <w:szCs w:val="22"/>
          <w:lang w:eastAsia="ja-JP"/>
        </w:rPr>
        <w:t>R4-2008466</w:t>
      </w:r>
      <w:r w:rsidR="008F462B" w:rsidRPr="001D26F8">
        <w:rPr>
          <w:rFonts w:ascii="Arial" w:hAnsi="Arial" w:cs="Arial"/>
          <w:sz w:val="22"/>
          <w:szCs w:val="22"/>
          <w:lang w:eastAsia="ja-JP"/>
        </w:rPr>
        <w:t xml:space="preserve">, </w:t>
      </w:r>
      <w:r w:rsidR="0059690B" w:rsidRPr="001D26F8">
        <w:rPr>
          <w:rFonts w:ascii="Arial" w:hAnsi="Arial" w:cs="Arial"/>
          <w:sz w:val="22"/>
          <w:szCs w:val="22"/>
          <w:lang w:eastAsia="ja-JP"/>
        </w:rPr>
        <w:t>WF on intra-band contiguous UL CA MPR and A-MPR remaining issues</w:t>
      </w:r>
      <w:r w:rsidR="008F462B" w:rsidRPr="001D26F8">
        <w:rPr>
          <w:rFonts w:ascii="Arial" w:hAnsi="Arial" w:cs="Arial"/>
          <w:sz w:val="22"/>
          <w:szCs w:val="22"/>
          <w:lang w:eastAsia="ja-JP"/>
        </w:rPr>
        <w:t xml:space="preserve">, </w:t>
      </w:r>
      <w:r w:rsidR="0059690B" w:rsidRPr="001D26F8">
        <w:rPr>
          <w:rFonts w:ascii="Arial" w:hAnsi="Arial" w:cs="Arial"/>
          <w:sz w:val="22"/>
          <w:szCs w:val="22"/>
          <w:lang w:eastAsia="ja-JP"/>
        </w:rPr>
        <w:t xml:space="preserve">Skyworks, Nokia, [Huawei, </w:t>
      </w:r>
      <w:proofErr w:type="spellStart"/>
      <w:r w:rsidR="0059690B" w:rsidRPr="001D26F8">
        <w:rPr>
          <w:rFonts w:ascii="Arial" w:hAnsi="Arial" w:cs="Arial"/>
          <w:sz w:val="22"/>
          <w:szCs w:val="22"/>
          <w:lang w:eastAsia="ja-JP"/>
        </w:rPr>
        <w:t>HiSilicon</w:t>
      </w:r>
      <w:proofErr w:type="spellEnd"/>
      <w:r w:rsidR="0059690B" w:rsidRPr="001D26F8">
        <w:rPr>
          <w:rFonts w:ascii="Arial" w:hAnsi="Arial" w:cs="Arial"/>
          <w:sz w:val="22"/>
          <w:szCs w:val="22"/>
          <w:lang w:eastAsia="ja-JP"/>
        </w:rPr>
        <w:t>]</w:t>
      </w:r>
      <w:r w:rsidR="00290F72" w:rsidRPr="001D26F8">
        <w:rPr>
          <w:rFonts w:ascii="Arial" w:hAnsi="Arial" w:cs="Arial"/>
          <w:sz w:val="22"/>
          <w:szCs w:val="22"/>
          <w:lang w:eastAsia="ja-JP"/>
        </w:rPr>
        <w:t>, 3GPP TSG-RAN WG4 Meeting #9</w:t>
      </w:r>
      <w:r w:rsidR="00BE7A89" w:rsidRPr="001D26F8">
        <w:rPr>
          <w:rFonts w:ascii="Arial" w:hAnsi="Arial" w:cs="Arial"/>
          <w:sz w:val="22"/>
          <w:szCs w:val="22"/>
          <w:lang w:eastAsia="ja-JP"/>
        </w:rPr>
        <w:t>5</w:t>
      </w:r>
      <w:r w:rsidR="00290F72" w:rsidRPr="001D26F8">
        <w:rPr>
          <w:rFonts w:ascii="Arial" w:hAnsi="Arial" w:cs="Arial"/>
          <w:sz w:val="22"/>
          <w:szCs w:val="22"/>
          <w:lang w:eastAsia="ja-JP"/>
        </w:rPr>
        <w:t>-e.</w:t>
      </w:r>
    </w:p>
    <w:p w14:paraId="77E47670" w14:textId="12A0919D" w:rsidR="00106A65" w:rsidRPr="001D26F8" w:rsidRDefault="00106A65" w:rsidP="00B652A2">
      <w:pPr>
        <w:contextualSpacing/>
        <w:rPr>
          <w:rFonts w:ascii="Arial" w:hAnsi="Arial" w:cs="Arial"/>
          <w:sz w:val="22"/>
          <w:szCs w:val="22"/>
          <w:lang w:eastAsia="ja-JP"/>
        </w:rPr>
      </w:pPr>
    </w:p>
    <w:p w14:paraId="34FEEF4E" w14:textId="3B9D6326" w:rsidR="00106A65" w:rsidRPr="001D26F8" w:rsidRDefault="00106A65" w:rsidP="00B652A2">
      <w:pPr>
        <w:contextualSpacing/>
        <w:rPr>
          <w:rFonts w:ascii="Arial" w:hAnsi="Arial" w:cs="Arial"/>
          <w:sz w:val="22"/>
          <w:szCs w:val="22"/>
          <w:lang w:eastAsia="ja-JP"/>
        </w:rPr>
      </w:pPr>
      <w:r w:rsidRPr="001D26F8">
        <w:rPr>
          <w:rFonts w:ascii="Arial" w:hAnsi="Arial" w:cs="Arial"/>
          <w:sz w:val="22"/>
          <w:szCs w:val="22"/>
          <w:lang w:eastAsia="ja-JP"/>
        </w:rPr>
        <w:t xml:space="preserve">[2] </w:t>
      </w:r>
      <w:r w:rsidRPr="001D26F8">
        <w:rPr>
          <w:rFonts w:ascii="Arial" w:hAnsi="Arial" w:cs="Arial"/>
          <w:sz w:val="22"/>
          <w:szCs w:val="22"/>
          <w:lang w:eastAsia="ja-JP"/>
        </w:rPr>
        <w:tab/>
        <w:t>R4-2006492, CA_n48B A-MPR, Nokia, 3GPP TSG-RAN WG4 Meeting #95-e.</w:t>
      </w:r>
    </w:p>
    <w:p w14:paraId="18F706CC" w14:textId="77777777" w:rsidR="0084625A" w:rsidRPr="001D26F8" w:rsidRDefault="0084625A" w:rsidP="00B652A2">
      <w:pPr>
        <w:contextualSpacing/>
        <w:rPr>
          <w:rFonts w:ascii="Arial" w:hAnsi="Arial" w:cs="Arial"/>
          <w:sz w:val="22"/>
          <w:szCs w:val="22"/>
          <w:lang w:eastAsia="ja-JP"/>
        </w:rPr>
      </w:pPr>
    </w:p>
    <w:p w14:paraId="57CC7981" w14:textId="1695C135" w:rsidR="0084625A" w:rsidRPr="001D26F8" w:rsidRDefault="0084625A" w:rsidP="00EA34A8">
      <w:pPr>
        <w:ind w:left="567" w:hanging="567"/>
        <w:contextualSpacing/>
        <w:rPr>
          <w:rFonts w:ascii="Arial" w:hAnsi="Arial" w:cs="Arial"/>
          <w:sz w:val="22"/>
          <w:szCs w:val="22"/>
          <w:lang w:eastAsia="ja-JP"/>
        </w:rPr>
      </w:pPr>
      <w:r w:rsidRPr="001D26F8">
        <w:rPr>
          <w:rFonts w:ascii="Arial" w:hAnsi="Arial" w:cs="Arial"/>
          <w:sz w:val="22"/>
          <w:szCs w:val="22"/>
          <w:lang w:eastAsia="ja-JP"/>
        </w:rPr>
        <w:t>[</w:t>
      </w:r>
      <w:r w:rsidR="00106A65" w:rsidRPr="001D26F8">
        <w:rPr>
          <w:rFonts w:ascii="Arial" w:hAnsi="Arial" w:cs="Arial"/>
          <w:sz w:val="22"/>
          <w:szCs w:val="22"/>
          <w:lang w:eastAsia="ja-JP"/>
        </w:rPr>
        <w:t>3</w:t>
      </w:r>
      <w:r w:rsidRPr="001D26F8">
        <w:rPr>
          <w:rFonts w:ascii="Arial" w:hAnsi="Arial" w:cs="Arial"/>
          <w:sz w:val="22"/>
          <w:szCs w:val="22"/>
          <w:lang w:eastAsia="ja-JP"/>
        </w:rPr>
        <w:t xml:space="preserve">] </w:t>
      </w:r>
      <w:r w:rsidRPr="001D26F8">
        <w:rPr>
          <w:rFonts w:ascii="Arial" w:hAnsi="Arial" w:cs="Arial"/>
          <w:sz w:val="22"/>
          <w:szCs w:val="22"/>
          <w:lang w:eastAsia="ja-JP"/>
        </w:rPr>
        <w:tab/>
      </w:r>
      <w:r w:rsidR="0059690B" w:rsidRPr="001D26F8">
        <w:rPr>
          <w:rFonts w:ascii="Arial" w:hAnsi="Arial" w:cs="Arial"/>
          <w:sz w:val="22"/>
          <w:szCs w:val="22"/>
          <w:lang w:eastAsia="ja-JP"/>
        </w:rPr>
        <w:t>R4-2008133</w:t>
      </w:r>
      <w:r w:rsidRPr="001D26F8">
        <w:rPr>
          <w:rFonts w:ascii="Arial" w:hAnsi="Arial" w:cs="Arial"/>
          <w:sz w:val="22"/>
          <w:szCs w:val="22"/>
          <w:lang w:eastAsia="ja-JP"/>
        </w:rPr>
        <w:t xml:space="preserve">, </w:t>
      </w:r>
      <w:r w:rsidR="00106A65" w:rsidRPr="001D26F8">
        <w:rPr>
          <w:rFonts w:ascii="Arial" w:hAnsi="Arial" w:cs="Arial"/>
          <w:sz w:val="22"/>
          <w:szCs w:val="22"/>
          <w:lang w:eastAsia="ja-JP"/>
        </w:rPr>
        <w:t>[</w:t>
      </w:r>
      <w:r w:rsidR="0059690B" w:rsidRPr="001D26F8">
        <w:rPr>
          <w:rFonts w:ascii="Arial" w:hAnsi="Arial" w:cs="Arial"/>
          <w:sz w:val="22"/>
          <w:szCs w:val="22"/>
          <w:lang w:eastAsia="ja-JP"/>
        </w:rPr>
        <w:t>NR_n65_BW] Back-off Measurements</w:t>
      </w:r>
      <w:r w:rsidRPr="001D26F8">
        <w:rPr>
          <w:rFonts w:ascii="Arial" w:hAnsi="Arial" w:cs="Arial"/>
          <w:sz w:val="22"/>
          <w:szCs w:val="22"/>
          <w:lang w:eastAsia="ja-JP"/>
        </w:rPr>
        <w:t xml:space="preserve">, </w:t>
      </w:r>
      <w:r w:rsidR="0059690B" w:rsidRPr="001D26F8">
        <w:rPr>
          <w:rFonts w:ascii="Arial" w:hAnsi="Arial" w:cs="Arial"/>
          <w:sz w:val="22"/>
          <w:szCs w:val="22"/>
          <w:lang w:eastAsia="ja-JP"/>
        </w:rPr>
        <w:t>Skyworks Solutions, Inc.</w:t>
      </w:r>
      <w:r w:rsidR="008E15BC" w:rsidRPr="001D26F8">
        <w:rPr>
          <w:rFonts w:ascii="Arial" w:hAnsi="Arial" w:cs="Arial"/>
          <w:sz w:val="22"/>
          <w:szCs w:val="22"/>
          <w:lang w:eastAsia="ja-JP"/>
        </w:rPr>
        <w:t>, 3GPP TSG-RAN WG4 Meeting #9</w:t>
      </w:r>
      <w:r w:rsidR="0059690B" w:rsidRPr="001D26F8">
        <w:rPr>
          <w:rFonts w:ascii="Arial" w:hAnsi="Arial" w:cs="Arial"/>
          <w:sz w:val="22"/>
          <w:szCs w:val="22"/>
          <w:lang w:eastAsia="ja-JP"/>
        </w:rPr>
        <w:t>5</w:t>
      </w:r>
      <w:r w:rsidR="008E15BC" w:rsidRPr="001D26F8">
        <w:rPr>
          <w:rFonts w:ascii="Arial" w:hAnsi="Arial" w:cs="Arial"/>
          <w:sz w:val="22"/>
          <w:szCs w:val="22"/>
          <w:lang w:eastAsia="ja-JP"/>
        </w:rPr>
        <w:t>-e</w:t>
      </w:r>
      <w:r w:rsidR="0059690B" w:rsidRPr="001D26F8">
        <w:rPr>
          <w:rFonts w:ascii="Arial" w:hAnsi="Arial" w:cs="Arial"/>
          <w:sz w:val="22"/>
          <w:szCs w:val="22"/>
          <w:lang w:eastAsia="ja-JP"/>
        </w:rPr>
        <w:t>.</w:t>
      </w:r>
    </w:p>
    <w:p w14:paraId="5A5E28F2" w14:textId="77777777" w:rsidR="007241C8" w:rsidRPr="001D26F8" w:rsidRDefault="007241C8" w:rsidP="007241C8">
      <w:pPr>
        <w:contextualSpacing/>
        <w:rPr>
          <w:sz w:val="22"/>
          <w:szCs w:val="22"/>
        </w:rPr>
      </w:pPr>
    </w:p>
    <w:p w14:paraId="58673F16" w14:textId="7F0D2395" w:rsidR="002F1914" w:rsidRPr="00EA34A8" w:rsidRDefault="002F1914" w:rsidP="00EA34A8">
      <w:pPr>
        <w:contextualSpacing/>
        <w:rPr>
          <w:rFonts w:ascii="Arial" w:eastAsia="PMingLiU" w:hAnsi="Arial" w:cs="Arial"/>
          <w:lang w:eastAsia="zh-TW"/>
        </w:rPr>
      </w:pPr>
    </w:p>
    <w:sectPr w:rsidR="002F1914" w:rsidRPr="00EA34A8"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F9CC0" w14:textId="77777777" w:rsidR="0014474A" w:rsidRDefault="0014474A">
      <w:r>
        <w:separator/>
      </w:r>
    </w:p>
  </w:endnote>
  <w:endnote w:type="continuationSeparator" w:id="0">
    <w:p w14:paraId="4D0B7DAF" w14:textId="77777777" w:rsidR="0014474A" w:rsidRDefault="00144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5C0D" w14:textId="77777777" w:rsidR="006D5758" w:rsidRDefault="006D57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D96F5" w14:textId="77777777" w:rsidR="0014474A" w:rsidRDefault="0014474A">
      <w:r>
        <w:separator/>
      </w:r>
    </w:p>
  </w:footnote>
  <w:footnote w:type="continuationSeparator" w:id="0">
    <w:p w14:paraId="1CD5B60D" w14:textId="77777777" w:rsidR="0014474A" w:rsidRDefault="00144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22AFE00"/>
    <w:lvl w:ilvl="0">
      <w:numFmt w:val="bullet"/>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EC726D"/>
    <w:multiLevelType w:val="hybridMultilevel"/>
    <w:tmpl w:val="3626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127A"/>
    <w:multiLevelType w:val="hybridMultilevel"/>
    <w:tmpl w:val="979CB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D50CBC"/>
    <w:multiLevelType w:val="hybridMultilevel"/>
    <w:tmpl w:val="EF0EAFCA"/>
    <w:lvl w:ilvl="0" w:tplc="6D887480">
      <w:start w:val="2"/>
      <w:numFmt w:val="bullet"/>
      <w:lvlText w:val="-"/>
      <w:lvlJc w:val="left"/>
      <w:pPr>
        <w:ind w:left="0" w:hanging="360"/>
      </w:pPr>
      <w:rPr>
        <w:rFonts w:ascii="Times New Roman" w:eastAsia="Times New Roman" w:hAnsi="Times New Roman"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ED62397"/>
    <w:multiLevelType w:val="hybridMultilevel"/>
    <w:tmpl w:val="18D03B16"/>
    <w:lvl w:ilvl="0" w:tplc="6D887480">
      <w:start w:val="2"/>
      <w:numFmt w:val="bullet"/>
      <w:lvlText w:val="-"/>
      <w:lvlJc w:val="left"/>
      <w:pPr>
        <w:ind w:left="0" w:hanging="360"/>
      </w:pPr>
      <w:rPr>
        <w:rFonts w:ascii="Times New Roman" w:eastAsia="Times New Roman" w:hAnsi="Times New Roman" w:cs="Times New Roman" w:hint="default"/>
      </w:rPr>
    </w:lvl>
    <w:lvl w:ilvl="1" w:tplc="07C6B43E">
      <w:start w:val="12"/>
      <w:numFmt w:val="bullet"/>
      <w:lvlText w:val="-"/>
      <w:lvlJc w:val="left"/>
      <w:pPr>
        <w:ind w:left="720" w:hanging="360"/>
      </w:pPr>
      <w:rPr>
        <w:rFonts w:ascii="Arial" w:eastAsia="Malgun Gothic"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9D5D65"/>
    <w:multiLevelType w:val="hybridMultilevel"/>
    <w:tmpl w:val="917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F3EA8"/>
    <w:multiLevelType w:val="hybridMultilevel"/>
    <w:tmpl w:val="0ACA337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F985900"/>
    <w:multiLevelType w:val="hybridMultilevel"/>
    <w:tmpl w:val="55E4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BF3AEB"/>
    <w:multiLevelType w:val="hybridMultilevel"/>
    <w:tmpl w:val="5244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7073461E"/>
    <w:multiLevelType w:val="hybridMultilevel"/>
    <w:tmpl w:val="58A076F4"/>
    <w:lvl w:ilvl="0" w:tplc="6D887480">
      <w:start w:val="2"/>
      <w:numFmt w:val="bullet"/>
      <w:lvlText w:val="-"/>
      <w:lvlJc w:val="left"/>
      <w:pPr>
        <w:ind w:left="0" w:hanging="360"/>
      </w:pPr>
      <w:rPr>
        <w:rFonts w:ascii="Times New Roman" w:eastAsia="Times New Roman" w:hAnsi="Times New Roman" w:cs="Times New Roman" w:hint="default"/>
      </w:rPr>
    </w:lvl>
    <w:lvl w:ilvl="1" w:tplc="0B3A1F28">
      <w:numFmt w:val="bullet"/>
      <w:lvlText w:val="-"/>
      <w:lvlJc w:val="left"/>
      <w:pPr>
        <w:ind w:left="720" w:hanging="360"/>
      </w:pPr>
      <w:rPr>
        <w:rFonts w:ascii="Arial" w:eastAsia="Times New Roman"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E00CC7"/>
    <w:multiLevelType w:val="hybridMultilevel"/>
    <w:tmpl w:val="D6423552"/>
    <w:lvl w:ilvl="0" w:tplc="23DE5AA2">
      <w:start w:val="2"/>
      <w:numFmt w:val="bullet"/>
      <w:lvlText w:val="-"/>
      <w:lvlJc w:val="left"/>
      <w:pPr>
        <w:ind w:left="825" w:hanging="360"/>
      </w:pPr>
      <w:rPr>
        <w:rFonts w:ascii="Times New Roman" w:eastAsia="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77AF410D"/>
    <w:multiLevelType w:val="hybridMultilevel"/>
    <w:tmpl w:val="C01C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7"/>
  </w:num>
  <w:num w:numId="4">
    <w:abstractNumId w:val="26"/>
  </w:num>
  <w:num w:numId="5">
    <w:abstractNumId w:val="10"/>
  </w:num>
  <w:num w:numId="6">
    <w:abstractNumId w:val="2"/>
  </w:num>
  <w:num w:numId="7">
    <w:abstractNumId w:val="18"/>
  </w:num>
  <w:num w:numId="8">
    <w:abstractNumId w:val="12"/>
  </w:num>
  <w:num w:numId="9">
    <w:abstractNumId w:val="23"/>
  </w:num>
  <w:num w:numId="10">
    <w:abstractNumId w:val="27"/>
  </w:num>
  <w:num w:numId="11">
    <w:abstractNumId w:val="20"/>
  </w:num>
  <w:num w:numId="12">
    <w:abstractNumId w:val="28"/>
  </w:num>
  <w:num w:numId="13">
    <w:abstractNumId w:val="14"/>
  </w:num>
  <w:num w:numId="14">
    <w:abstractNumId w:val="22"/>
  </w:num>
  <w:num w:numId="15">
    <w:abstractNumId w:val="19"/>
  </w:num>
  <w:num w:numId="16">
    <w:abstractNumId w:val="11"/>
  </w:num>
  <w:num w:numId="17">
    <w:abstractNumId w:val="0"/>
  </w:num>
  <w:num w:numId="18">
    <w:abstractNumId w:val="15"/>
  </w:num>
  <w:num w:numId="19">
    <w:abstractNumId w:val="25"/>
  </w:num>
  <w:num w:numId="20">
    <w:abstractNumId w:val="3"/>
  </w:num>
  <w:num w:numId="21">
    <w:abstractNumId w:val="8"/>
  </w:num>
  <w:num w:numId="22">
    <w:abstractNumId w:val="24"/>
  </w:num>
  <w:num w:numId="23">
    <w:abstractNumId w:val="6"/>
  </w:num>
  <w:num w:numId="24">
    <w:abstractNumId w:val="1"/>
    <w:lvlOverride w:ilvl="0">
      <w:lvl w:ilvl="0">
        <w:numFmt w:val="bullet"/>
        <w:lvlText w:val="•"/>
        <w:legacy w:legacy="1" w:legacySpace="0" w:legacyIndent="0"/>
        <w:lvlJc w:val="left"/>
        <w:rPr>
          <w:rFonts w:ascii="Arial" w:hAnsi="Arial" w:cs="Arial" w:hint="default"/>
          <w:sz w:val="56"/>
        </w:rPr>
      </w:lvl>
    </w:lvlOverride>
  </w:num>
  <w:num w:numId="25">
    <w:abstractNumId w:val="1"/>
    <w:lvlOverride w:ilvl="0">
      <w:lvl w:ilvl="0">
        <w:numFmt w:val="bullet"/>
        <w:lvlText w:val="•"/>
        <w:legacy w:legacy="1" w:legacySpace="0" w:legacyIndent="0"/>
        <w:lvlJc w:val="left"/>
        <w:rPr>
          <w:rFonts w:ascii="Arial" w:hAnsi="Arial" w:cs="Arial" w:hint="default"/>
          <w:sz w:val="48"/>
        </w:rPr>
      </w:lvl>
    </w:lvlOverride>
  </w:num>
  <w:num w:numId="26">
    <w:abstractNumId w:val="7"/>
  </w:num>
  <w:num w:numId="27">
    <w:abstractNumId w:val="21"/>
  </w:num>
  <w:num w:numId="28">
    <w:abstractNumId w:val="16"/>
  </w:num>
  <w:num w:numId="29">
    <w:abstractNumId w:val="9"/>
  </w:num>
  <w:num w:numId="3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06F5"/>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087"/>
    <w:rsid w:val="00020776"/>
    <w:rsid w:val="00020B63"/>
    <w:rsid w:val="00020E1B"/>
    <w:rsid w:val="00021042"/>
    <w:rsid w:val="000212A1"/>
    <w:rsid w:val="00021907"/>
    <w:rsid w:val="000220CE"/>
    <w:rsid w:val="000220E2"/>
    <w:rsid w:val="0002225D"/>
    <w:rsid w:val="00022DD4"/>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DD8"/>
    <w:rsid w:val="000370FC"/>
    <w:rsid w:val="000402AB"/>
    <w:rsid w:val="00041AF5"/>
    <w:rsid w:val="00042F61"/>
    <w:rsid w:val="0004406F"/>
    <w:rsid w:val="00044123"/>
    <w:rsid w:val="0004461F"/>
    <w:rsid w:val="00044985"/>
    <w:rsid w:val="00045776"/>
    <w:rsid w:val="00045975"/>
    <w:rsid w:val="00045EEA"/>
    <w:rsid w:val="00045FD7"/>
    <w:rsid w:val="00047059"/>
    <w:rsid w:val="0004729B"/>
    <w:rsid w:val="00047A83"/>
    <w:rsid w:val="000503DF"/>
    <w:rsid w:val="000504D0"/>
    <w:rsid w:val="000505B8"/>
    <w:rsid w:val="00050DA6"/>
    <w:rsid w:val="00050DBE"/>
    <w:rsid w:val="00051A02"/>
    <w:rsid w:val="0005366B"/>
    <w:rsid w:val="00055AD9"/>
    <w:rsid w:val="00055EF5"/>
    <w:rsid w:val="00056CBD"/>
    <w:rsid w:val="000572EF"/>
    <w:rsid w:val="00061D55"/>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B01"/>
    <w:rsid w:val="00072FAF"/>
    <w:rsid w:val="00073D2A"/>
    <w:rsid w:val="000761DE"/>
    <w:rsid w:val="000765F3"/>
    <w:rsid w:val="00077F33"/>
    <w:rsid w:val="00080C3A"/>
    <w:rsid w:val="000810CC"/>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286"/>
    <w:rsid w:val="000967AD"/>
    <w:rsid w:val="000973F5"/>
    <w:rsid w:val="00097608"/>
    <w:rsid w:val="0009783A"/>
    <w:rsid w:val="00097C02"/>
    <w:rsid w:val="000A016B"/>
    <w:rsid w:val="000A14C7"/>
    <w:rsid w:val="000A2529"/>
    <w:rsid w:val="000A366D"/>
    <w:rsid w:val="000A3954"/>
    <w:rsid w:val="000A39DA"/>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449"/>
    <w:rsid w:val="000B5A70"/>
    <w:rsid w:val="000B5EEC"/>
    <w:rsid w:val="000B655A"/>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432"/>
    <w:rsid w:val="000C7687"/>
    <w:rsid w:val="000C7887"/>
    <w:rsid w:val="000C7C7C"/>
    <w:rsid w:val="000D02AA"/>
    <w:rsid w:val="000D1FEC"/>
    <w:rsid w:val="000D22DB"/>
    <w:rsid w:val="000D2359"/>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E758B"/>
    <w:rsid w:val="000F031A"/>
    <w:rsid w:val="000F0576"/>
    <w:rsid w:val="000F0F33"/>
    <w:rsid w:val="000F271E"/>
    <w:rsid w:val="000F283B"/>
    <w:rsid w:val="000F328C"/>
    <w:rsid w:val="000F3DF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C85"/>
    <w:rsid w:val="00102D94"/>
    <w:rsid w:val="001033CA"/>
    <w:rsid w:val="00103B32"/>
    <w:rsid w:val="00103ECD"/>
    <w:rsid w:val="00104A73"/>
    <w:rsid w:val="001051FC"/>
    <w:rsid w:val="0010552D"/>
    <w:rsid w:val="00105D85"/>
    <w:rsid w:val="00105FAF"/>
    <w:rsid w:val="0010684E"/>
    <w:rsid w:val="00106A65"/>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A69"/>
    <w:rsid w:val="00125DBD"/>
    <w:rsid w:val="00125FC0"/>
    <w:rsid w:val="0012618D"/>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74A"/>
    <w:rsid w:val="001448B7"/>
    <w:rsid w:val="00145D90"/>
    <w:rsid w:val="00146015"/>
    <w:rsid w:val="001460BE"/>
    <w:rsid w:val="001462C7"/>
    <w:rsid w:val="001476D4"/>
    <w:rsid w:val="00150529"/>
    <w:rsid w:val="00151161"/>
    <w:rsid w:val="0015196F"/>
    <w:rsid w:val="00151A13"/>
    <w:rsid w:val="00152BC7"/>
    <w:rsid w:val="001544AE"/>
    <w:rsid w:val="00156FA1"/>
    <w:rsid w:val="0015714C"/>
    <w:rsid w:val="0015758A"/>
    <w:rsid w:val="0016089E"/>
    <w:rsid w:val="00160B74"/>
    <w:rsid w:val="00161EF3"/>
    <w:rsid w:val="0016231C"/>
    <w:rsid w:val="001628B0"/>
    <w:rsid w:val="00162C66"/>
    <w:rsid w:val="0016329F"/>
    <w:rsid w:val="00163D7E"/>
    <w:rsid w:val="001645B2"/>
    <w:rsid w:val="00164D63"/>
    <w:rsid w:val="001657A1"/>
    <w:rsid w:val="00165CF7"/>
    <w:rsid w:val="00165F80"/>
    <w:rsid w:val="001668D7"/>
    <w:rsid w:val="0016727F"/>
    <w:rsid w:val="0016752D"/>
    <w:rsid w:val="0016772E"/>
    <w:rsid w:val="00167BA0"/>
    <w:rsid w:val="001705AC"/>
    <w:rsid w:val="00170A94"/>
    <w:rsid w:val="001713BB"/>
    <w:rsid w:val="00171D17"/>
    <w:rsid w:val="0017246C"/>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5D04"/>
    <w:rsid w:val="001964B0"/>
    <w:rsid w:val="00196DA1"/>
    <w:rsid w:val="001A070B"/>
    <w:rsid w:val="001A08FF"/>
    <w:rsid w:val="001A094C"/>
    <w:rsid w:val="001A183C"/>
    <w:rsid w:val="001A2071"/>
    <w:rsid w:val="001A4830"/>
    <w:rsid w:val="001A50A9"/>
    <w:rsid w:val="001A52F1"/>
    <w:rsid w:val="001A570A"/>
    <w:rsid w:val="001A5951"/>
    <w:rsid w:val="001A5FAC"/>
    <w:rsid w:val="001A6426"/>
    <w:rsid w:val="001A652B"/>
    <w:rsid w:val="001A689D"/>
    <w:rsid w:val="001A797C"/>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6F8"/>
    <w:rsid w:val="001D272D"/>
    <w:rsid w:val="001D273C"/>
    <w:rsid w:val="001D3743"/>
    <w:rsid w:val="001D4065"/>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1A8"/>
    <w:rsid w:val="001E4374"/>
    <w:rsid w:val="001E440B"/>
    <w:rsid w:val="001E4987"/>
    <w:rsid w:val="001E4ACC"/>
    <w:rsid w:val="001E5665"/>
    <w:rsid w:val="001E5D78"/>
    <w:rsid w:val="001E71A9"/>
    <w:rsid w:val="001E74A4"/>
    <w:rsid w:val="001E753A"/>
    <w:rsid w:val="001F00E3"/>
    <w:rsid w:val="001F09BA"/>
    <w:rsid w:val="001F0B5F"/>
    <w:rsid w:val="001F0F42"/>
    <w:rsid w:val="001F1161"/>
    <w:rsid w:val="001F1474"/>
    <w:rsid w:val="001F193C"/>
    <w:rsid w:val="001F1B7C"/>
    <w:rsid w:val="001F1E6B"/>
    <w:rsid w:val="001F2087"/>
    <w:rsid w:val="001F27B2"/>
    <w:rsid w:val="001F30BA"/>
    <w:rsid w:val="001F341A"/>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3E2F"/>
    <w:rsid w:val="0020410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9B7"/>
    <w:rsid w:val="00240E42"/>
    <w:rsid w:val="0024120C"/>
    <w:rsid w:val="002415BD"/>
    <w:rsid w:val="00241962"/>
    <w:rsid w:val="00243593"/>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450C"/>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87CAE"/>
    <w:rsid w:val="00290F72"/>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5B4"/>
    <w:rsid w:val="002A17D8"/>
    <w:rsid w:val="002A2166"/>
    <w:rsid w:val="002A23C5"/>
    <w:rsid w:val="002A25B8"/>
    <w:rsid w:val="002A2993"/>
    <w:rsid w:val="002A2E0D"/>
    <w:rsid w:val="002A3C19"/>
    <w:rsid w:val="002A3E86"/>
    <w:rsid w:val="002A4AF6"/>
    <w:rsid w:val="002A6AA0"/>
    <w:rsid w:val="002B02BE"/>
    <w:rsid w:val="002B0DC4"/>
    <w:rsid w:val="002B1F8F"/>
    <w:rsid w:val="002B2455"/>
    <w:rsid w:val="002B45AA"/>
    <w:rsid w:val="002B5B27"/>
    <w:rsid w:val="002B5B5E"/>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271"/>
    <w:rsid w:val="002D586C"/>
    <w:rsid w:val="002D5E3C"/>
    <w:rsid w:val="002D65C7"/>
    <w:rsid w:val="002D6908"/>
    <w:rsid w:val="002D6BDE"/>
    <w:rsid w:val="002D75B6"/>
    <w:rsid w:val="002D7685"/>
    <w:rsid w:val="002E0753"/>
    <w:rsid w:val="002E092D"/>
    <w:rsid w:val="002E1055"/>
    <w:rsid w:val="002E169F"/>
    <w:rsid w:val="002E17D8"/>
    <w:rsid w:val="002E3C54"/>
    <w:rsid w:val="002E719D"/>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5554"/>
    <w:rsid w:val="003157EA"/>
    <w:rsid w:val="00316E2C"/>
    <w:rsid w:val="00320709"/>
    <w:rsid w:val="00320B8D"/>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40DC"/>
    <w:rsid w:val="003343B0"/>
    <w:rsid w:val="003343EE"/>
    <w:rsid w:val="003345C6"/>
    <w:rsid w:val="0033508E"/>
    <w:rsid w:val="0033529C"/>
    <w:rsid w:val="00335F81"/>
    <w:rsid w:val="00335FFA"/>
    <w:rsid w:val="0033686C"/>
    <w:rsid w:val="0033746B"/>
    <w:rsid w:val="00340B71"/>
    <w:rsid w:val="00340D0A"/>
    <w:rsid w:val="00340DCD"/>
    <w:rsid w:val="00340EBF"/>
    <w:rsid w:val="0034174E"/>
    <w:rsid w:val="003442B0"/>
    <w:rsid w:val="003450B6"/>
    <w:rsid w:val="00345E5B"/>
    <w:rsid w:val="0034618E"/>
    <w:rsid w:val="003465C1"/>
    <w:rsid w:val="003475CD"/>
    <w:rsid w:val="00347818"/>
    <w:rsid w:val="00350F2A"/>
    <w:rsid w:val="00351204"/>
    <w:rsid w:val="003527B2"/>
    <w:rsid w:val="003529B8"/>
    <w:rsid w:val="00352EED"/>
    <w:rsid w:val="00353223"/>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8B4"/>
    <w:rsid w:val="00372C70"/>
    <w:rsid w:val="003735E2"/>
    <w:rsid w:val="00373EA6"/>
    <w:rsid w:val="00374A4E"/>
    <w:rsid w:val="00375734"/>
    <w:rsid w:val="0037609D"/>
    <w:rsid w:val="003765D2"/>
    <w:rsid w:val="00376966"/>
    <w:rsid w:val="00376ED2"/>
    <w:rsid w:val="0037746A"/>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025"/>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1D89"/>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979"/>
    <w:rsid w:val="003E4A1C"/>
    <w:rsid w:val="003E5CD9"/>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68F7"/>
    <w:rsid w:val="003F6BC4"/>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7D4"/>
    <w:rsid w:val="00434855"/>
    <w:rsid w:val="004354E2"/>
    <w:rsid w:val="00436BD2"/>
    <w:rsid w:val="00436F3A"/>
    <w:rsid w:val="00436FD6"/>
    <w:rsid w:val="00437177"/>
    <w:rsid w:val="00437F8A"/>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C38"/>
    <w:rsid w:val="00454D5C"/>
    <w:rsid w:val="00455AB1"/>
    <w:rsid w:val="00457955"/>
    <w:rsid w:val="00457FF1"/>
    <w:rsid w:val="00461C40"/>
    <w:rsid w:val="00461C89"/>
    <w:rsid w:val="00461D1B"/>
    <w:rsid w:val="00461DBE"/>
    <w:rsid w:val="004622F2"/>
    <w:rsid w:val="0046232D"/>
    <w:rsid w:val="00462353"/>
    <w:rsid w:val="00463D83"/>
    <w:rsid w:val="00463EC0"/>
    <w:rsid w:val="0046566A"/>
    <w:rsid w:val="00465AE3"/>
    <w:rsid w:val="0046639A"/>
    <w:rsid w:val="0046702A"/>
    <w:rsid w:val="00471190"/>
    <w:rsid w:val="004711EF"/>
    <w:rsid w:val="00472760"/>
    <w:rsid w:val="00473001"/>
    <w:rsid w:val="00473A29"/>
    <w:rsid w:val="0047518D"/>
    <w:rsid w:val="0047795F"/>
    <w:rsid w:val="004819D9"/>
    <w:rsid w:val="004835A3"/>
    <w:rsid w:val="00484FBF"/>
    <w:rsid w:val="00485C7E"/>
    <w:rsid w:val="00485F39"/>
    <w:rsid w:val="00486982"/>
    <w:rsid w:val="004879E3"/>
    <w:rsid w:val="00487BEE"/>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773"/>
    <w:rsid w:val="004A1ADF"/>
    <w:rsid w:val="004A21D0"/>
    <w:rsid w:val="004A22D7"/>
    <w:rsid w:val="004A2919"/>
    <w:rsid w:val="004A2F73"/>
    <w:rsid w:val="004A3533"/>
    <w:rsid w:val="004A36CA"/>
    <w:rsid w:val="004A397D"/>
    <w:rsid w:val="004A3C64"/>
    <w:rsid w:val="004A6954"/>
    <w:rsid w:val="004A72C0"/>
    <w:rsid w:val="004B01C9"/>
    <w:rsid w:val="004B170F"/>
    <w:rsid w:val="004B1D2E"/>
    <w:rsid w:val="004B1EEB"/>
    <w:rsid w:val="004B2D8E"/>
    <w:rsid w:val="004B2F3B"/>
    <w:rsid w:val="004B34BD"/>
    <w:rsid w:val="004B3593"/>
    <w:rsid w:val="004B3B23"/>
    <w:rsid w:val="004B425D"/>
    <w:rsid w:val="004B5067"/>
    <w:rsid w:val="004B5DEA"/>
    <w:rsid w:val="004B63D1"/>
    <w:rsid w:val="004B6F46"/>
    <w:rsid w:val="004B73EB"/>
    <w:rsid w:val="004B783F"/>
    <w:rsid w:val="004C2F88"/>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5418"/>
    <w:rsid w:val="004E5D84"/>
    <w:rsid w:val="004E6B02"/>
    <w:rsid w:val="004E76F5"/>
    <w:rsid w:val="004F16E2"/>
    <w:rsid w:val="004F21EE"/>
    <w:rsid w:val="004F30FD"/>
    <w:rsid w:val="004F6373"/>
    <w:rsid w:val="004F6E37"/>
    <w:rsid w:val="0050101A"/>
    <w:rsid w:val="005013B4"/>
    <w:rsid w:val="00502279"/>
    <w:rsid w:val="00502710"/>
    <w:rsid w:val="00502C94"/>
    <w:rsid w:val="00503B86"/>
    <w:rsid w:val="00503D5E"/>
    <w:rsid w:val="00503E57"/>
    <w:rsid w:val="00503ECC"/>
    <w:rsid w:val="00503FAB"/>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690B"/>
    <w:rsid w:val="005979E8"/>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D73"/>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7B6"/>
    <w:rsid w:val="006159E4"/>
    <w:rsid w:val="00617417"/>
    <w:rsid w:val="006177D1"/>
    <w:rsid w:val="0062093A"/>
    <w:rsid w:val="0062144E"/>
    <w:rsid w:val="006215F1"/>
    <w:rsid w:val="00621C92"/>
    <w:rsid w:val="0062322C"/>
    <w:rsid w:val="0062518E"/>
    <w:rsid w:val="00626C0D"/>
    <w:rsid w:val="00627034"/>
    <w:rsid w:val="00627285"/>
    <w:rsid w:val="00627325"/>
    <w:rsid w:val="006274B4"/>
    <w:rsid w:val="0062751C"/>
    <w:rsid w:val="006276A9"/>
    <w:rsid w:val="00631C31"/>
    <w:rsid w:val="00631C4C"/>
    <w:rsid w:val="0063224E"/>
    <w:rsid w:val="00632720"/>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8CA"/>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17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5758"/>
    <w:rsid w:val="006D69F9"/>
    <w:rsid w:val="006D7219"/>
    <w:rsid w:val="006E02FC"/>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A2C"/>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483"/>
    <w:rsid w:val="0073666D"/>
    <w:rsid w:val="00736825"/>
    <w:rsid w:val="00736D52"/>
    <w:rsid w:val="00736DF6"/>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671A5"/>
    <w:rsid w:val="00770C60"/>
    <w:rsid w:val="00771D69"/>
    <w:rsid w:val="007725E4"/>
    <w:rsid w:val="007726A7"/>
    <w:rsid w:val="007726F1"/>
    <w:rsid w:val="0077302C"/>
    <w:rsid w:val="007758A6"/>
    <w:rsid w:val="00775C1B"/>
    <w:rsid w:val="00775E57"/>
    <w:rsid w:val="00775F04"/>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860"/>
    <w:rsid w:val="007A0F25"/>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34A4"/>
    <w:rsid w:val="007B3E89"/>
    <w:rsid w:val="007B692F"/>
    <w:rsid w:val="007B6C25"/>
    <w:rsid w:val="007B74A3"/>
    <w:rsid w:val="007B75FE"/>
    <w:rsid w:val="007B7C4A"/>
    <w:rsid w:val="007C103D"/>
    <w:rsid w:val="007C14EE"/>
    <w:rsid w:val="007C1537"/>
    <w:rsid w:val="007C1A9B"/>
    <w:rsid w:val="007C2D23"/>
    <w:rsid w:val="007C4526"/>
    <w:rsid w:val="007C4883"/>
    <w:rsid w:val="007C53D3"/>
    <w:rsid w:val="007C5C32"/>
    <w:rsid w:val="007C5CF0"/>
    <w:rsid w:val="007C61DB"/>
    <w:rsid w:val="007C6201"/>
    <w:rsid w:val="007C7CF6"/>
    <w:rsid w:val="007D00E0"/>
    <w:rsid w:val="007D011A"/>
    <w:rsid w:val="007D05E9"/>
    <w:rsid w:val="007D2197"/>
    <w:rsid w:val="007D26C1"/>
    <w:rsid w:val="007D295D"/>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3F4"/>
    <w:rsid w:val="0084586C"/>
    <w:rsid w:val="00845B66"/>
    <w:rsid w:val="0084625A"/>
    <w:rsid w:val="0084709C"/>
    <w:rsid w:val="0084720C"/>
    <w:rsid w:val="00847930"/>
    <w:rsid w:val="00847C8B"/>
    <w:rsid w:val="00847DEC"/>
    <w:rsid w:val="00850FF1"/>
    <w:rsid w:val="00851AC9"/>
    <w:rsid w:val="00851F14"/>
    <w:rsid w:val="0085231D"/>
    <w:rsid w:val="008528A7"/>
    <w:rsid w:val="008529B4"/>
    <w:rsid w:val="0085352E"/>
    <w:rsid w:val="00853841"/>
    <w:rsid w:val="00853FFE"/>
    <w:rsid w:val="008547AE"/>
    <w:rsid w:val="0085498E"/>
    <w:rsid w:val="00854C35"/>
    <w:rsid w:val="00855690"/>
    <w:rsid w:val="00855F51"/>
    <w:rsid w:val="00857A1F"/>
    <w:rsid w:val="00857A71"/>
    <w:rsid w:val="00857C7F"/>
    <w:rsid w:val="00861301"/>
    <w:rsid w:val="008615B9"/>
    <w:rsid w:val="008625CC"/>
    <w:rsid w:val="00862B09"/>
    <w:rsid w:val="00863426"/>
    <w:rsid w:val="008666D1"/>
    <w:rsid w:val="00867039"/>
    <w:rsid w:val="008705CA"/>
    <w:rsid w:val="00870A83"/>
    <w:rsid w:val="00872029"/>
    <w:rsid w:val="0087220C"/>
    <w:rsid w:val="00873392"/>
    <w:rsid w:val="00874211"/>
    <w:rsid w:val="00874EA6"/>
    <w:rsid w:val="008752FB"/>
    <w:rsid w:val="00875455"/>
    <w:rsid w:val="00875966"/>
    <w:rsid w:val="00875D35"/>
    <w:rsid w:val="00876A06"/>
    <w:rsid w:val="00877764"/>
    <w:rsid w:val="00877A19"/>
    <w:rsid w:val="00880500"/>
    <w:rsid w:val="00880AC6"/>
    <w:rsid w:val="00881284"/>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F3D"/>
    <w:rsid w:val="008B529D"/>
    <w:rsid w:val="008B7880"/>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126"/>
    <w:rsid w:val="008C57A9"/>
    <w:rsid w:val="008C6315"/>
    <w:rsid w:val="008C7CC9"/>
    <w:rsid w:val="008C7D8A"/>
    <w:rsid w:val="008D0F24"/>
    <w:rsid w:val="008D169B"/>
    <w:rsid w:val="008D436F"/>
    <w:rsid w:val="008D4FDA"/>
    <w:rsid w:val="008D6476"/>
    <w:rsid w:val="008D6B5B"/>
    <w:rsid w:val="008D6BE5"/>
    <w:rsid w:val="008D7410"/>
    <w:rsid w:val="008E01A1"/>
    <w:rsid w:val="008E01E5"/>
    <w:rsid w:val="008E07B3"/>
    <w:rsid w:val="008E15BC"/>
    <w:rsid w:val="008E1E54"/>
    <w:rsid w:val="008E2662"/>
    <w:rsid w:val="008E2A05"/>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62B"/>
    <w:rsid w:val="008F48E8"/>
    <w:rsid w:val="008F498F"/>
    <w:rsid w:val="008F4C3C"/>
    <w:rsid w:val="008F4E65"/>
    <w:rsid w:val="008F53DC"/>
    <w:rsid w:val="008F5EC8"/>
    <w:rsid w:val="008F63D5"/>
    <w:rsid w:val="008F67B0"/>
    <w:rsid w:val="008F7A87"/>
    <w:rsid w:val="008F7F50"/>
    <w:rsid w:val="00900373"/>
    <w:rsid w:val="009008D9"/>
    <w:rsid w:val="00900932"/>
    <w:rsid w:val="00901A00"/>
    <w:rsid w:val="009033A2"/>
    <w:rsid w:val="009041AD"/>
    <w:rsid w:val="00904B78"/>
    <w:rsid w:val="009051EF"/>
    <w:rsid w:val="009055DC"/>
    <w:rsid w:val="00906E43"/>
    <w:rsid w:val="00910207"/>
    <w:rsid w:val="009109BC"/>
    <w:rsid w:val="009112E8"/>
    <w:rsid w:val="00911A11"/>
    <w:rsid w:val="00911ECC"/>
    <w:rsid w:val="00912326"/>
    <w:rsid w:val="00912472"/>
    <w:rsid w:val="0091369A"/>
    <w:rsid w:val="00913BC7"/>
    <w:rsid w:val="009142E9"/>
    <w:rsid w:val="009143AD"/>
    <w:rsid w:val="009145CC"/>
    <w:rsid w:val="00915129"/>
    <w:rsid w:val="0091598F"/>
    <w:rsid w:val="00915CA1"/>
    <w:rsid w:val="009160DE"/>
    <w:rsid w:val="00916ED9"/>
    <w:rsid w:val="0091764F"/>
    <w:rsid w:val="00920014"/>
    <w:rsid w:val="0092144F"/>
    <w:rsid w:val="00921BC0"/>
    <w:rsid w:val="00921DE6"/>
    <w:rsid w:val="00922704"/>
    <w:rsid w:val="009231CD"/>
    <w:rsid w:val="00923D36"/>
    <w:rsid w:val="00924145"/>
    <w:rsid w:val="00925E77"/>
    <w:rsid w:val="0092635A"/>
    <w:rsid w:val="009271B9"/>
    <w:rsid w:val="0093032D"/>
    <w:rsid w:val="0093035B"/>
    <w:rsid w:val="0093061F"/>
    <w:rsid w:val="00930A38"/>
    <w:rsid w:val="009317C3"/>
    <w:rsid w:val="00932533"/>
    <w:rsid w:val="00933A2D"/>
    <w:rsid w:val="00934920"/>
    <w:rsid w:val="009349A5"/>
    <w:rsid w:val="009350AF"/>
    <w:rsid w:val="00935661"/>
    <w:rsid w:val="00935E4C"/>
    <w:rsid w:val="00936046"/>
    <w:rsid w:val="009361D6"/>
    <w:rsid w:val="00936502"/>
    <w:rsid w:val="00936A27"/>
    <w:rsid w:val="0093767E"/>
    <w:rsid w:val="009376D8"/>
    <w:rsid w:val="00937D62"/>
    <w:rsid w:val="009414CE"/>
    <w:rsid w:val="00942029"/>
    <w:rsid w:val="009427EC"/>
    <w:rsid w:val="00942F29"/>
    <w:rsid w:val="0094342C"/>
    <w:rsid w:val="009435E6"/>
    <w:rsid w:val="00944791"/>
    <w:rsid w:val="0094704F"/>
    <w:rsid w:val="00950ACA"/>
    <w:rsid w:val="00950D30"/>
    <w:rsid w:val="00951EBD"/>
    <w:rsid w:val="0095234C"/>
    <w:rsid w:val="00953878"/>
    <w:rsid w:val="00953A7B"/>
    <w:rsid w:val="00954524"/>
    <w:rsid w:val="0095475D"/>
    <w:rsid w:val="00956143"/>
    <w:rsid w:val="00956922"/>
    <w:rsid w:val="00956ED3"/>
    <w:rsid w:val="009600E0"/>
    <w:rsid w:val="00960510"/>
    <w:rsid w:val="00960ADF"/>
    <w:rsid w:val="0096101D"/>
    <w:rsid w:val="00961895"/>
    <w:rsid w:val="009621D7"/>
    <w:rsid w:val="0096284C"/>
    <w:rsid w:val="00963662"/>
    <w:rsid w:val="00963A4D"/>
    <w:rsid w:val="00963F3B"/>
    <w:rsid w:val="00964502"/>
    <w:rsid w:val="00964817"/>
    <w:rsid w:val="009651F7"/>
    <w:rsid w:val="009660DF"/>
    <w:rsid w:val="00966238"/>
    <w:rsid w:val="009665BE"/>
    <w:rsid w:val="00967EB5"/>
    <w:rsid w:val="00970CB3"/>
    <w:rsid w:val="00970F79"/>
    <w:rsid w:val="00971280"/>
    <w:rsid w:val="00974092"/>
    <w:rsid w:val="009742C0"/>
    <w:rsid w:val="0097449C"/>
    <w:rsid w:val="00976057"/>
    <w:rsid w:val="00977056"/>
    <w:rsid w:val="00977FD7"/>
    <w:rsid w:val="0098154D"/>
    <w:rsid w:val="009816BB"/>
    <w:rsid w:val="00981CFD"/>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DA1"/>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191"/>
    <w:rsid w:val="009C5320"/>
    <w:rsid w:val="009C5C1F"/>
    <w:rsid w:val="009C77EC"/>
    <w:rsid w:val="009C7E45"/>
    <w:rsid w:val="009D0598"/>
    <w:rsid w:val="009D118A"/>
    <w:rsid w:val="009D175C"/>
    <w:rsid w:val="009D184B"/>
    <w:rsid w:val="009D2425"/>
    <w:rsid w:val="009D2961"/>
    <w:rsid w:val="009D35BD"/>
    <w:rsid w:val="009D35EC"/>
    <w:rsid w:val="009D3A23"/>
    <w:rsid w:val="009D530B"/>
    <w:rsid w:val="009D5854"/>
    <w:rsid w:val="009D5855"/>
    <w:rsid w:val="009D58F3"/>
    <w:rsid w:val="009D5B6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B29"/>
    <w:rsid w:val="00A03D4B"/>
    <w:rsid w:val="00A03E82"/>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5E0"/>
    <w:rsid w:val="00A32DA0"/>
    <w:rsid w:val="00A3316F"/>
    <w:rsid w:val="00A333C2"/>
    <w:rsid w:val="00A33667"/>
    <w:rsid w:val="00A33ACB"/>
    <w:rsid w:val="00A34233"/>
    <w:rsid w:val="00A343DE"/>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069B"/>
    <w:rsid w:val="00A51194"/>
    <w:rsid w:val="00A5144B"/>
    <w:rsid w:val="00A525F9"/>
    <w:rsid w:val="00A54432"/>
    <w:rsid w:val="00A55667"/>
    <w:rsid w:val="00A557B8"/>
    <w:rsid w:val="00A56490"/>
    <w:rsid w:val="00A56EE6"/>
    <w:rsid w:val="00A605FB"/>
    <w:rsid w:val="00A61049"/>
    <w:rsid w:val="00A618A4"/>
    <w:rsid w:val="00A62109"/>
    <w:rsid w:val="00A62CBF"/>
    <w:rsid w:val="00A63864"/>
    <w:rsid w:val="00A646AF"/>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E22"/>
    <w:rsid w:val="00A81F40"/>
    <w:rsid w:val="00A8280A"/>
    <w:rsid w:val="00A8282A"/>
    <w:rsid w:val="00A829FA"/>
    <w:rsid w:val="00A831E5"/>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6B5"/>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23A"/>
    <w:rsid w:val="00AC33AE"/>
    <w:rsid w:val="00AC33B7"/>
    <w:rsid w:val="00AC36CD"/>
    <w:rsid w:val="00AC3922"/>
    <w:rsid w:val="00AC3FD5"/>
    <w:rsid w:val="00AC4048"/>
    <w:rsid w:val="00AC452E"/>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11B1"/>
    <w:rsid w:val="00AF2215"/>
    <w:rsid w:val="00AF335C"/>
    <w:rsid w:val="00AF3579"/>
    <w:rsid w:val="00AF4991"/>
    <w:rsid w:val="00AF4FB6"/>
    <w:rsid w:val="00AF57D6"/>
    <w:rsid w:val="00AF5B11"/>
    <w:rsid w:val="00AF5DAA"/>
    <w:rsid w:val="00B01301"/>
    <w:rsid w:val="00B01398"/>
    <w:rsid w:val="00B01914"/>
    <w:rsid w:val="00B02753"/>
    <w:rsid w:val="00B029D8"/>
    <w:rsid w:val="00B02AE0"/>
    <w:rsid w:val="00B02FFE"/>
    <w:rsid w:val="00B03C3F"/>
    <w:rsid w:val="00B04A98"/>
    <w:rsid w:val="00B04ED1"/>
    <w:rsid w:val="00B061BA"/>
    <w:rsid w:val="00B0658C"/>
    <w:rsid w:val="00B07493"/>
    <w:rsid w:val="00B07565"/>
    <w:rsid w:val="00B100C4"/>
    <w:rsid w:val="00B10641"/>
    <w:rsid w:val="00B10A3C"/>
    <w:rsid w:val="00B10B65"/>
    <w:rsid w:val="00B10F62"/>
    <w:rsid w:val="00B11A32"/>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1"/>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5D07"/>
    <w:rsid w:val="00B46D69"/>
    <w:rsid w:val="00B470EF"/>
    <w:rsid w:val="00B47509"/>
    <w:rsid w:val="00B50805"/>
    <w:rsid w:val="00B50A30"/>
    <w:rsid w:val="00B52FE7"/>
    <w:rsid w:val="00B52FFE"/>
    <w:rsid w:val="00B53D1D"/>
    <w:rsid w:val="00B55195"/>
    <w:rsid w:val="00B55383"/>
    <w:rsid w:val="00B553BD"/>
    <w:rsid w:val="00B55FF6"/>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2A2"/>
    <w:rsid w:val="00B65F77"/>
    <w:rsid w:val="00B660FB"/>
    <w:rsid w:val="00B663F5"/>
    <w:rsid w:val="00B666BC"/>
    <w:rsid w:val="00B7016C"/>
    <w:rsid w:val="00B70903"/>
    <w:rsid w:val="00B72507"/>
    <w:rsid w:val="00B72EDE"/>
    <w:rsid w:val="00B73EEC"/>
    <w:rsid w:val="00B746B6"/>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A105E"/>
    <w:rsid w:val="00BA16C8"/>
    <w:rsid w:val="00BA22AA"/>
    <w:rsid w:val="00BA27FC"/>
    <w:rsid w:val="00BA3D64"/>
    <w:rsid w:val="00BA407E"/>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443C"/>
    <w:rsid w:val="00BE56DC"/>
    <w:rsid w:val="00BE6F51"/>
    <w:rsid w:val="00BE70CC"/>
    <w:rsid w:val="00BE73AA"/>
    <w:rsid w:val="00BE7A54"/>
    <w:rsid w:val="00BE7A89"/>
    <w:rsid w:val="00BE7F5C"/>
    <w:rsid w:val="00BF045F"/>
    <w:rsid w:val="00BF18C7"/>
    <w:rsid w:val="00BF2A5A"/>
    <w:rsid w:val="00BF3052"/>
    <w:rsid w:val="00BF3DD1"/>
    <w:rsid w:val="00BF5534"/>
    <w:rsid w:val="00BF6B8A"/>
    <w:rsid w:val="00BF7768"/>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28F"/>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615"/>
    <w:rsid w:val="00C36E28"/>
    <w:rsid w:val="00C379A7"/>
    <w:rsid w:val="00C401EC"/>
    <w:rsid w:val="00C418EF"/>
    <w:rsid w:val="00C41D95"/>
    <w:rsid w:val="00C41DB0"/>
    <w:rsid w:val="00C41DB4"/>
    <w:rsid w:val="00C4283F"/>
    <w:rsid w:val="00C43D1B"/>
    <w:rsid w:val="00C45A95"/>
    <w:rsid w:val="00C461E2"/>
    <w:rsid w:val="00C46D24"/>
    <w:rsid w:val="00C47682"/>
    <w:rsid w:val="00C477DC"/>
    <w:rsid w:val="00C50A11"/>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B49"/>
    <w:rsid w:val="00CA3CF7"/>
    <w:rsid w:val="00CA3D9E"/>
    <w:rsid w:val="00CA4321"/>
    <w:rsid w:val="00CA48BF"/>
    <w:rsid w:val="00CA4ECB"/>
    <w:rsid w:val="00CA599D"/>
    <w:rsid w:val="00CA5A54"/>
    <w:rsid w:val="00CA5F1E"/>
    <w:rsid w:val="00CA73EE"/>
    <w:rsid w:val="00CA75DC"/>
    <w:rsid w:val="00CA7927"/>
    <w:rsid w:val="00CA7A66"/>
    <w:rsid w:val="00CB0608"/>
    <w:rsid w:val="00CB0A38"/>
    <w:rsid w:val="00CB0D10"/>
    <w:rsid w:val="00CB0E08"/>
    <w:rsid w:val="00CB146D"/>
    <w:rsid w:val="00CB1DC3"/>
    <w:rsid w:val="00CB2685"/>
    <w:rsid w:val="00CB311F"/>
    <w:rsid w:val="00CB3127"/>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5E2B"/>
    <w:rsid w:val="00CE5F3A"/>
    <w:rsid w:val="00CE72B9"/>
    <w:rsid w:val="00CE752E"/>
    <w:rsid w:val="00CF0CC0"/>
    <w:rsid w:val="00CF1715"/>
    <w:rsid w:val="00CF2558"/>
    <w:rsid w:val="00CF28A3"/>
    <w:rsid w:val="00CF4BD6"/>
    <w:rsid w:val="00CF5AEE"/>
    <w:rsid w:val="00CF681C"/>
    <w:rsid w:val="00CF692C"/>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73B"/>
    <w:rsid w:val="00D17D95"/>
    <w:rsid w:val="00D218A0"/>
    <w:rsid w:val="00D231ED"/>
    <w:rsid w:val="00D23C52"/>
    <w:rsid w:val="00D26A8F"/>
    <w:rsid w:val="00D26E94"/>
    <w:rsid w:val="00D27340"/>
    <w:rsid w:val="00D302B5"/>
    <w:rsid w:val="00D3085D"/>
    <w:rsid w:val="00D31AEA"/>
    <w:rsid w:val="00D328AB"/>
    <w:rsid w:val="00D329EC"/>
    <w:rsid w:val="00D34AF5"/>
    <w:rsid w:val="00D35B4A"/>
    <w:rsid w:val="00D35EF1"/>
    <w:rsid w:val="00D36495"/>
    <w:rsid w:val="00D37932"/>
    <w:rsid w:val="00D406AD"/>
    <w:rsid w:val="00D41A63"/>
    <w:rsid w:val="00D41FE7"/>
    <w:rsid w:val="00D43096"/>
    <w:rsid w:val="00D461CD"/>
    <w:rsid w:val="00D4658F"/>
    <w:rsid w:val="00D46F0A"/>
    <w:rsid w:val="00D472EA"/>
    <w:rsid w:val="00D50995"/>
    <w:rsid w:val="00D51743"/>
    <w:rsid w:val="00D51DBD"/>
    <w:rsid w:val="00D52300"/>
    <w:rsid w:val="00D53443"/>
    <w:rsid w:val="00D53DED"/>
    <w:rsid w:val="00D54453"/>
    <w:rsid w:val="00D5549A"/>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70917"/>
    <w:rsid w:val="00D70D46"/>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F5D"/>
    <w:rsid w:val="00D85402"/>
    <w:rsid w:val="00D929C2"/>
    <w:rsid w:val="00D92EC2"/>
    <w:rsid w:val="00D9370A"/>
    <w:rsid w:val="00D9496A"/>
    <w:rsid w:val="00D9497C"/>
    <w:rsid w:val="00D94BAE"/>
    <w:rsid w:val="00D95A78"/>
    <w:rsid w:val="00D966B2"/>
    <w:rsid w:val="00D968F2"/>
    <w:rsid w:val="00DA1AAE"/>
    <w:rsid w:val="00DA1C91"/>
    <w:rsid w:val="00DA2317"/>
    <w:rsid w:val="00DA29C8"/>
    <w:rsid w:val="00DA2ACA"/>
    <w:rsid w:val="00DA3646"/>
    <w:rsid w:val="00DA402D"/>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24D9"/>
    <w:rsid w:val="00DC2762"/>
    <w:rsid w:val="00DC39FC"/>
    <w:rsid w:val="00DC3B67"/>
    <w:rsid w:val="00DC3E10"/>
    <w:rsid w:val="00DC4256"/>
    <w:rsid w:val="00DC495F"/>
    <w:rsid w:val="00DC51EB"/>
    <w:rsid w:val="00DC714E"/>
    <w:rsid w:val="00DD033A"/>
    <w:rsid w:val="00DD044A"/>
    <w:rsid w:val="00DD056C"/>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C0B"/>
    <w:rsid w:val="00DE2DD3"/>
    <w:rsid w:val="00DE2F8F"/>
    <w:rsid w:val="00DE39B6"/>
    <w:rsid w:val="00DE3F1E"/>
    <w:rsid w:val="00DE453A"/>
    <w:rsid w:val="00DE4B21"/>
    <w:rsid w:val="00DE4CFF"/>
    <w:rsid w:val="00DE4D91"/>
    <w:rsid w:val="00DE581C"/>
    <w:rsid w:val="00DE6FAD"/>
    <w:rsid w:val="00DE745F"/>
    <w:rsid w:val="00DE7815"/>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AC8"/>
    <w:rsid w:val="00E31C3E"/>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03B"/>
    <w:rsid w:val="00E51C99"/>
    <w:rsid w:val="00E5200D"/>
    <w:rsid w:val="00E52293"/>
    <w:rsid w:val="00E527AA"/>
    <w:rsid w:val="00E532A6"/>
    <w:rsid w:val="00E5454B"/>
    <w:rsid w:val="00E54643"/>
    <w:rsid w:val="00E5550E"/>
    <w:rsid w:val="00E55B05"/>
    <w:rsid w:val="00E55C34"/>
    <w:rsid w:val="00E56B62"/>
    <w:rsid w:val="00E5726F"/>
    <w:rsid w:val="00E57BC5"/>
    <w:rsid w:val="00E60C0D"/>
    <w:rsid w:val="00E61783"/>
    <w:rsid w:val="00E62DA6"/>
    <w:rsid w:val="00E63065"/>
    <w:rsid w:val="00E63B3F"/>
    <w:rsid w:val="00E64F5A"/>
    <w:rsid w:val="00E65AE9"/>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81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96964"/>
    <w:rsid w:val="00EA1114"/>
    <w:rsid w:val="00EA2270"/>
    <w:rsid w:val="00EA2520"/>
    <w:rsid w:val="00EA286D"/>
    <w:rsid w:val="00EA2E2C"/>
    <w:rsid w:val="00EA31C2"/>
    <w:rsid w:val="00EA34A8"/>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AA4"/>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1544"/>
    <w:rsid w:val="00ED2B0C"/>
    <w:rsid w:val="00ED2D48"/>
    <w:rsid w:val="00ED2E0E"/>
    <w:rsid w:val="00ED3063"/>
    <w:rsid w:val="00ED34A4"/>
    <w:rsid w:val="00ED3534"/>
    <w:rsid w:val="00ED3776"/>
    <w:rsid w:val="00ED3AA5"/>
    <w:rsid w:val="00ED3CA3"/>
    <w:rsid w:val="00ED5CC0"/>
    <w:rsid w:val="00ED7AC1"/>
    <w:rsid w:val="00ED7F74"/>
    <w:rsid w:val="00EE08C0"/>
    <w:rsid w:val="00EE17CB"/>
    <w:rsid w:val="00EE25B1"/>
    <w:rsid w:val="00EE3A90"/>
    <w:rsid w:val="00EE40F7"/>
    <w:rsid w:val="00EE49F2"/>
    <w:rsid w:val="00EE57BF"/>
    <w:rsid w:val="00EE716D"/>
    <w:rsid w:val="00EE7666"/>
    <w:rsid w:val="00EE7DC6"/>
    <w:rsid w:val="00EF0454"/>
    <w:rsid w:val="00EF33D3"/>
    <w:rsid w:val="00EF3CB4"/>
    <w:rsid w:val="00EF40D6"/>
    <w:rsid w:val="00EF45A5"/>
    <w:rsid w:val="00EF4731"/>
    <w:rsid w:val="00EF52A7"/>
    <w:rsid w:val="00EF5644"/>
    <w:rsid w:val="00EF6C90"/>
    <w:rsid w:val="00EF6D78"/>
    <w:rsid w:val="00EF7004"/>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4A17"/>
    <w:rsid w:val="00F15114"/>
    <w:rsid w:val="00F15916"/>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5C7"/>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470"/>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679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2F38"/>
    <w:rsid w:val="00FD2F5F"/>
    <w:rsid w:val="00FD32F8"/>
    <w:rsid w:val="00FD418C"/>
    <w:rsid w:val="00FD5731"/>
    <w:rsid w:val="00FD63F9"/>
    <w:rsid w:val="00FD65C6"/>
    <w:rsid w:val="00FD69E7"/>
    <w:rsid w:val="00FD760B"/>
    <w:rsid w:val="00FD7EE0"/>
    <w:rsid w:val="00FE163B"/>
    <w:rsid w:val="00FE2040"/>
    <w:rsid w:val="00FE22EE"/>
    <w:rsid w:val="00FE245A"/>
    <w:rsid w:val="00FE25A2"/>
    <w:rsid w:val="00FE3F17"/>
    <w:rsid w:val="00FE4A80"/>
    <w:rsid w:val="00FE5462"/>
    <w:rsid w:val="00FE6498"/>
    <w:rsid w:val="00FE6C70"/>
    <w:rsid w:val="00FE6F47"/>
    <w:rsid w:val="00FE72B2"/>
    <w:rsid w:val="00FE7BA4"/>
    <w:rsid w:val="00FF0A48"/>
    <w:rsid w:val="00FF0BCD"/>
    <w:rsid w:val="00FF0C84"/>
    <w:rsid w:val="00FF12D7"/>
    <w:rsid w:val="00FF16A3"/>
    <w:rsid w:val="00FF226E"/>
    <w:rsid w:val="00FF2715"/>
    <w:rsid w:val="00FF3AE8"/>
    <w:rsid w:val="00FF3C5F"/>
    <w:rsid w:val="00FF3D19"/>
    <w:rsid w:val="00FF50DD"/>
    <w:rsid w:val="00FF59DB"/>
    <w:rsid w:val="00FF5B4A"/>
    <w:rsid w:val="00FF5FAE"/>
    <w:rsid w:val="00FF7406"/>
    <w:rsid w:val="00FF7C21"/>
    <w:rsid w:val="00FF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81B2D"/>
  <w15:docId w15:val="{A77B11B5-941E-456F-868C-91314521E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EE0"/>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Footnote Reference/,Nota,Footnote symbol,Footnot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overflowPunct w:val="0"/>
      <w:autoSpaceDE w:val="0"/>
      <w:autoSpaceDN w:val="0"/>
      <w:adjustRightInd w:val="0"/>
      <w:spacing w:before="120" w:after="120"/>
      <w:textAlignment w:val="baseline"/>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link w:val="BodyTextIndentChar"/>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paragraph" w:styleId="ListParagraph">
    <w:name w:val="List Paragraph"/>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qFormat/>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qFormat/>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Normal"/>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NormalWeb">
    <w:name w:val="Normal (Web)"/>
    <w:basedOn w:val="Normal"/>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55211D"/>
    <w:rPr>
      <w:rFonts w:ascii="Arial" w:eastAsia="Times New Roman" w:hAnsi="Arial"/>
      <w:b/>
      <w:i/>
      <w:noProof/>
      <w:sz w:val="18"/>
      <w:lang w:val="en-GB" w:eastAsia="en-US"/>
    </w:rPr>
  </w:style>
  <w:style w:type="numbering" w:customStyle="1" w:styleId="NoList5">
    <w:name w:val="No List5"/>
    <w:next w:val="NoList"/>
    <w:uiPriority w:val="99"/>
    <w:semiHidden/>
    <w:unhideWhenUsed/>
    <w:rsid w:val="0055211D"/>
  </w:style>
  <w:style w:type="character" w:customStyle="1" w:styleId="Heading7Char">
    <w:name w:val="Heading 7 Char"/>
    <w:link w:val="Heading7"/>
    <w:rsid w:val="0055211D"/>
    <w:rPr>
      <w:rFonts w:ascii="Arial" w:eastAsia="Arial" w:hAnsi="Arial"/>
      <w:lang w:val="en-GB"/>
    </w:rPr>
  </w:style>
  <w:style w:type="character" w:customStyle="1" w:styleId="Heading8Char">
    <w:name w:val="Heading 8 Char"/>
    <w:link w:val="Heading8"/>
    <w:rsid w:val="0055211D"/>
    <w:rPr>
      <w:rFonts w:ascii="Arial" w:eastAsia="Arial" w:hAnsi="Arial"/>
      <w:sz w:val="36"/>
      <w:lang w:val="en-GB"/>
    </w:rPr>
  </w:style>
  <w:style w:type="character" w:customStyle="1" w:styleId="Heading9Char">
    <w:name w:val="Heading 9 Char"/>
    <w:link w:val="Heading9"/>
    <w:rsid w:val="0055211D"/>
    <w:rPr>
      <w:rFonts w:ascii="Arial" w:eastAsia="Arial" w:hAnsi="Arial"/>
      <w:sz w:val="36"/>
      <w:lang w:val="en-GB"/>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Normal"/>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qFormat/>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55211D"/>
    <w:rPr>
      <w:rFonts w:eastAsia="Batang"/>
      <w:lang w:val="en-GB"/>
    </w:rPr>
  </w:style>
  <w:style w:type="paragraph" w:customStyle="1" w:styleId="10">
    <w:name w:val="修订1"/>
    <w:hidden/>
    <w:semiHidden/>
    <w:rsid w:val="0055211D"/>
    <w:rPr>
      <w:rFonts w:eastAsia="Batang"/>
      <w:lang w:val="en-GB"/>
    </w:rPr>
  </w:style>
  <w:style w:type="paragraph" w:styleId="EndnoteText">
    <w:name w:val="endnote text"/>
    <w:basedOn w:val="Normal"/>
    <w:link w:val="EndnoteTextChar"/>
    <w:rsid w:val="0055211D"/>
    <w:pPr>
      <w:snapToGrid w:val="0"/>
      <w:spacing w:after="180"/>
    </w:pPr>
    <w:rPr>
      <w:sz w:val="20"/>
      <w:szCs w:val="20"/>
      <w:lang w:val="en-GB"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qFormat/>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qFormat/>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4"/>
      </w:numPr>
    </w:pPr>
  </w:style>
  <w:style w:type="character" w:customStyle="1" w:styleId="ListParagraphChar">
    <w:name w:val="List Paragraph Char"/>
    <w:link w:val="ListParagraph"/>
    <w:uiPriority w:val="34"/>
    <w:locked/>
    <w:rsid w:val="001E41A8"/>
    <w:rPr>
      <w:rFonts w:ascii="SimSun" w:eastAsia="SimSun" w:hAnsi="SimSun" w:cs="SimSun"/>
      <w:sz w:val="24"/>
      <w:szCs w:val="24"/>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E41A8"/>
    <w:rPr>
      <w:rFonts w:ascii="Times New Roman" w:eastAsia="MS Mincho" w:hAnsi="Times New Roman"/>
      <w:lang w:val="en-GB" w:eastAsia="ja-JP"/>
    </w:rPr>
  </w:style>
  <w:style w:type="character" w:customStyle="1" w:styleId="BodyText2Char">
    <w:name w:val="Body Text 2 Char"/>
    <w:link w:val="BodyText2"/>
    <w:rsid w:val="001E41A8"/>
    <w:rPr>
      <w:rFonts w:eastAsia="Times New Roman"/>
      <w:i/>
      <w:sz w:val="24"/>
      <w:szCs w:val="24"/>
    </w:rPr>
  </w:style>
  <w:style w:type="character" w:customStyle="1" w:styleId="BodyText3Char">
    <w:name w:val="Body Text 3 Char"/>
    <w:link w:val="BodyText3"/>
    <w:rsid w:val="001E41A8"/>
    <w:rPr>
      <w:rFonts w:eastAsia="Osaka"/>
      <w:color w:val="000000"/>
      <w:sz w:val="24"/>
      <w:szCs w:val="24"/>
    </w:rPr>
  </w:style>
  <w:style w:type="paragraph" w:customStyle="1" w:styleId="CharCharCharCharChar">
    <w:name w:val="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41A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41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41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41A8"/>
    <w:rPr>
      <w:rFonts w:ascii="Arial" w:hAnsi="Arial"/>
      <w:sz w:val="32"/>
      <w:lang w:val="en-GB" w:eastAsia="ja-JP" w:bidi="ar-SA"/>
    </w:rPr>
  </w:style>
  <w:style w:type="character" w:customStyle="1" w:styleId="CharChar4">
    <w:name w:val="Char Char4"/>
    <w:rsid w:val="001E41A8"/>
    <w:rPr>
      <w:rFonts w:ascii="Courier New" w:hAnsi="Courier New"/>
      <w:lang w:val="nb-NO" w:eastAsia="ja-JP" w:bidi="ar-SA"/>
    </w:rPr>
  </w:style>
  <w:style w:type="character" w:customStyle="1" w:styleId="AndreaLeonardi">
    <w:name w:val="Andrea Leonardi"/>
    <w:semiHidden/>
    <w:rsid w:val="001E41A8"/>
    <w:rPr>
      <w:rFonts w:ascii="Arial" w:hAnsi="Arial" w:cs="Arial"/>
      <w:color w:val="auto"/>
      <w:sz w:val="20"/>
      <w:szCs w:val="20"/>
    </w:rPr>
  </w:style>
  <w:style w:type="character" w:customStyle="1" w:styleId="B1Char1">
    <w:name w:val="B1 Char1"/>
    <w:rsid w:val="001E41A8"/>
    <w:rPr>
      <w:lang w:val="en-GB"/>
    </w:rPr>
  </w:style>
  <w:style w:type="character" w:customStyle="1" w:styleId="NOCharChar">
    <w:name w:val="NO Char Char"/>
    <w:rsid w:val="001E41A8"/>
    <w:rPr>
      <w:lang w:val="en-GB" w:eastAsia="en-US" w:bidi="ar-SA"/>
    </w:rPr>
  </w:style>
  <w:style w:type="character" w:customStyle="1" w:styleId="NOZchn">
    <w:name w:val="NO Zchn"/>
    <w:rsid w:val="001E41A8"/>
    <w:rPr>
      <w:lang w:val="en-GB" w:eastAsia="en-US" w:bidi="ar-SA"/>
    </w:rPr>
  </w:style>
  <w:style w:type="paragraph" w:customStyle="1" w:styleId="CharCharCharCharCharChar">
    <w:name w:val="Char Char Char Char Char Char"/>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E41A8"/>
  </w:style>
  <w:style w:type="paragraph" w:customStyle="1" w:styleId="CarCar">
    <w:name w:val="Car C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41A8"/>
    <w:rPr>
      <w:rFonts w:ascii="Arial" w:hAnsi="Arial"/>
      <w:sz w:val="32"/>
      <w:lang w:val="en-GB" w:eastAsia="en-US" w:bidi="ar-SA"/>
    </w:rPr>
  </w:style>
  <w:style w:type="paragraph" w:customStyle="1" w:styleId="ZchnZchn1">
    <w:name w:val="Zchn Zchn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41A8"/>
    <w:rPr>
      <w:rFonts w:ascii="Arial" w:hAnsi="Arial"/>
      <w:sz w:val="32"/>
      <w:lang w:val="en-GB" w:eastAsia="en-US" w:bidi="ar-SA"/>
    </w:rPr>
  </w:style>
  <w:style w:type="paragraph" w:customStyle="1" w:styleId="2">
    <w:name w:val="(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41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41A8"/>
    <w:rPr>
      <w:rFonts w:ascii="Arial" w:eastAsia="MS Mincho" w:hAnsi="Arial"/>
      <w:sz w:val="22"/>
      <w:lang w:val="en-GB" w:eastAsia="en-US" w:bidi="ar-SA"/>
    </w:rPr>
  </w:style>
  <w:style w:type="paragraph" w:customStyle="1" w:styleId="3">
    <w:name w:val="(文字) (文字)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41A8"/>
  </w:style>
  <w:style w:type="paragraph" w:customStyle="1" w:styleId="11">
    <w:name w:val="(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E41A8"/>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1E41A8"/>
    <w:rPr>
      <w:lang w:val="en-GB" w:eastAsia="en-GB"/>
    </w:rPr>
  </w:style>
  <w:style w:type="paragraph" w:styleId="NormalIndent">
    <w:name w:val="Normal Indent"/>
    <w:basedOn w:val="Normal"/>
    <w:rsid w:val="001E41A8"/>
    <w:pPr>
      <w:ind w:left="851"/>
    </w:pPr>
    <w:rPr>
      <w:rFonts w:eastAsia="MS Mincho"/>
      <w:sz w:val="20"/>
      <w:szCs w:val="20"/>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41A8"/>
    <w:rPr>
      <w:rFonts w:ascii="Arial" w:hAnsi="Arial"/>
      <w:sz w:val="36"/>
      <w:lang w:val="en-GB" w:eastAsia="en-US" w:bidi="ar-SA"/>
    </w:rPr>
  </w:style>
  <w:style w:type="character" w:customStyle="1" w:styleId="CharChar7">
    <w:name w:val="Char Char7"/>
    <w:semiHidden/>
    <w:rsid w:val="001E41A8"/>
    <w:rPr>
      <w:rFonts w:ascii="Tahoma" w:hAnsi="Tahoma" w:cs="Tahoma"/>
      <w:shd w:val="clear" w:color="auto" w:fill="000080"/>
      <w:lang w:val="en-GB" w:eastAsia="en-US"/>
    </w:rPr>
  </w:style>
  <w:style w:type="character" w:customStyle="1" w:styleId="ZchnZchn5">
    <w:name w:val="Zchn Zchn5"/>
    <w:rsid w:val="001E41A8"/>
    <w:rPr>
      <w:rFonts w:ascii="Courier New" w:eastAsia="Batang" w:hAnsi="Courier New"/>
      <w:lang w:val="nb-NO" w:eastAsia="en-US" w:bidi="ar-SA"/>
    </w:rPr>
  </w:style>
  <w:style w:type="character" w:customStyle="1" w:styleId="CharChar10">
    <w:name w:val="Char Char10"/>
    <w:semiHidden/>
    <w:rsid w:val="001E41A8"/>
    <w:rPr>
      <w:rFonts w:ascii="Times New Roman" w:hAnsi="Times New Roman"/>
      <w:lang w:val="en-GB" w:eastAsia="en-US"/>
    </w:rPr>
  </w:style>
  <w:style w:type="character" w:customStyle="1" w:styleId="CharChar9">
    <w:name w:val="Char Char9"/>
    <w:semiHidden/>
    <w:rsid w:val="001E41A8"/>
    <w:rPr>
      <w:rFonts w:ascii="Tahoma" w:hAnsi="Tahoma" w:cs="Tahoma"/>
      <w:sz w:val="16"/>
      <w:szCs w:val="16"/>
      <w:lang w:val="en-GB" w:eastAsia="en-US"/>
    </w:rPr>
  </w:style>
  <w:style w:type="character" w:customStyle="1" w:styleId="CharChar8">
    <w:name w:val="Char Char8"/>
    <w:semiHidden/>
    <w:rsid w:val="001E41A8"/>
    <w:rPr>
      <w:rFonts w:ascii="Times New Roman" w:hAnsi="Times New Roman"/>
      <w:b/>
      <w:bCs/>
      <w:lang w:val="en-GB" w:eastAsia="en-US"/>
    </w:rPr>
  </w:style>
  <w:style w:type="paragraph" w:customStyle="1" w:styleId="a5">
    <w:name w:val="修订"/>
    <w:hidden/>
    <w:semiHidden/>
    <w:rsid w:val="001E41A8"/>
    <w:rPr>
      <w:rFonts w:eastAsia="Batang"/>
      <w:lang w:val="en-GB"/>
    </w:rPr>
  </w:style>
  <w:style w:type="character" w:styleId="EndnoteReference">
    <w:name w:val="endnote reference"/>
    <w:rsid w:val="001E41A8"/>
    <w:rPr>
      <w:vertAlign w:val="superscript"/>
    </w:rPr>
  </w:style>
  <w:style w:type="character" w:customStyle="1" w:styleId="btChar3">
    <w:name w:val="bt Char3"/>
    <w:aliases w:val="bt Car Char Char3"/>
    <w:rsid w:val="001E41A8"/>
    <w:rPr>
      <w:lang w:val="en-GB" w:eastAsia="ja-JP" w:bidi="ar-SA"/>
    </w:rPr>
  </w:style>
  <w:style w:type="paragraph" w:styleId="Title">
    <w:name w:val="Title"/>
    <w:basedOn w:val="Normal"/>
    <w:next w:val="Normal"/>
    <w:link w:val="TitleChar"/>
    <w:qFormat/>
    <w:rsid w:val="001E41A8"/>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rsid w:val="001E41A8"/>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rsid w:val="001E41A8"/>
    <w:rPr>
      <w:rFonts w:ascii="Arial" w:hAnsi="Arial"/>
      <w:sz w:val="22"/>
      <w:lang w:val="en-GB" w:eastAsia="ja-JP" w:bidi="ar-SA"/>
    </w:rPr>
  </w:style>
  <w:style w:type="paragraph" w:styleId="Date">
    <w:name w:val="Date"/>
    <w:basedOn w:val="Normal"/>
    <w:next w:val="Normal"/>
    <w:link w:val="DateChar"/>
    <w:rsid w:val="001E41A8"/>
    <w:pPr>
      <w:overflowPunct w:val="0"/>
      <w:autoSpaceDE w:val="0"/>
      <w:autoSpaceDN w:val="0"/>
      <w:adjustRightInd w:val="0"/>
      <w:spacing w:after="180"/>
      <w:textAlignment w:val="baseline"/>
    </w:pPr>
    <w:rPr>
      <w:rFonts w:eastAsia="MS Mincho"/>
      <w:sz w:val="20"/>
      <w:szCs w:val="20"/>
      <w:lang w:val="en-GB"/>
    </w:rPr>
  </w:style>
  <w:style w:type="character" w:customStyle="1" w:styleId="DateChar">
    <w:name w:val="Date Char"/>
    <w:basedOn w:val="DefaultParagraphFont"/>
    <w:link w:val="Date"/>
    <w:rsid w:val="001E41A8"/>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41A8"/>
    <w:rPr>
      <w:rFonts w:ascii="Arial" w:hAnsi="Arial"/>
      <w:sz w:val="24"/>
      <w:lang w:val="en-GB"/>
    </w:rPr>
  </w:style>
  <w:style w:type="paragraph" w:customStyle="1" w:styleId="AutoCorrect">
    <w:name w:val="AutoCorrect"/>
    <w:rsid w:val="001E41A8"/>
    <w:rPr>
      <w:sz w:val="24"/>
      <w:szCs w:val="24"/>
      <w:lang w:val="en-GB" w:eastAsia="ko-KR"/>
    </w:rPr>
  </w:style>
  <w:style w:type="paragraph" w:customStyle="1" w:styleId="-PAGE-">
    <w:name w:val="- PAGE -"/>
    <w:rsid w:val="001E41A8"/>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41A8"/>
    <w:rPr>
      <w:rFonts w:ascii="Arial" w:eastAsia="Batang" w:hAnsi="Arial" w:cs="Times New Roman"/>
      <w:b/>
      <w:bCs/>
      <w:i/>
      <w:iCs/>
      <w:sz w:val="28"/>
      <w:szCs w:val="28"/>
      <w:lang w:val="en-GB" w:eastAsia="en-US" w:bidi="ar-SA"/>
    </w:rPr>
  </w:style>
  <w:style w:type="paragraph" w:customStyle="1" w:styleId="Createdby">
    <w:name w:val="Created by"/>
    <w:rsid w:val="001E41A8"/>
    <w:rPr>
      <w:sz w:val="24"/>
      <w:szCs w:val="24"/>
      <w:lang w:val="en-GB" w:eastAsia="ko-KR"/>
    </w:rPr>
  </w:style>
  <w:style w:type="paragraph" w:customStyle="1" w:styleId="Createdon">
    <w:name w:val="Created on"/>
    <w:rsid w:val="001E41A8"/>
    <w:rPr>
      <w:sz w:val="24"/>
      <w:szCs w:val="24"/>
      <w:lang w:val="en-GB" w:eastAsia="ko-KR"/>
    </w:rPr>
  </w:style>
  <w:style w:type="paragraph" w:customStyle="1" w:styleId="Lastprinted">
    <w:name w:val="Last printed"/>
    <w:rsid w:val="001E41A8"/>
    <w:rPr>
      <w:sz w:val="24"/>
      <w:szCs w:val="24"/>
      <w:lang w:val="en-GB" w:eastAsia="ko-KR"/>
    </w:rPr>
  </w:style>
  <w:style w:type="paragraph" w:customStyle="1" w:styleId="Lastsavedby">
    <w:name w:val="Last saved by"/>
    <w:rsid w:val="001E41A8"/>
    <w:rPr>
      <w:sz w:val="24"/>
      <w:szCs w:val="24"/>
      <w:lang w:val="en-GB" w:eastAsia="ko-KR"/>
    </w:rPr>
  </w:style>
  <w:style w:type="paragraph" w:customStyle="1" w:styleId="Filename">
    <w:name w:val="Filename"/>
    <w:rsid w:val="001E41A8"/>
    <w:rPr>
      <w:sz w:val="24"/>
      <w:szCs w:val="24"/>
      <w:lang w:val="en-GB" w:eastAsia="ko-KR"/>
    </w:rPr>
  </w:style>
  <w:style w:type="paragraph" w:customStyle="1" w:styleId="Filenameandpath">
    <w:name w:val="Filename and path"/>
    <w:rsid w:val="001E41A8"/>
    <w:rPr>
      <w:sz w:val="24"/>
      <w:szCs w:val="24"/>
      <w:lang w:val="en-GB" w:eastAsia="ko-KR"/>
    </w:rPr>
  </w:style>
  <w:style w:type="paragraph" w:customStyle="1" w:styleId="AuthorPageDate">
    <w:name w:val="Author  Page #  Date"/>
    <w:rsid w:val="001E41A8"/>
    <w:rPr>
      <w:sz w:val="24"/>
      <w:szCs w:val="24"/>
      <w:lang w:val="en-GB" w:eastAsia="ko-KR"/>
    </w:rPr>
  </w:style>
  <w:style w:type="paragraph" w:customStyle="1" w:styleId="ConfidentialPageDate">
    <w:name w:val="Confidential  Page #  Date"/>
    <w:rsid w:val="001E41A8"/>
    <w:rPr>
      <w:sz w:val="24"/>
      <w:szCs w:val="24"/>
      <w:lang w:val="en-GB" w:eastAsia="ko-KR"/>
    </w:rPr>
  </w:style>
  <w:style w:type="paragraph" w:customStyle="1" w:styleId="CouvRecTitle">
    <w:name w:val="Couv Rec Title"/>
    <w:basedOn w:val="Normal"/>
    <w:rsid w:val="001E41A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rsid w:val="001E41A8"/>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1E41A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rsid w:val="001E41A8"/>
    <w:rPr>
      <w:rFonts w:eastAsia="SimSun"/>
      <w:sz w:val="24"/>
      <w:szCs w:val="24"/>
      <w:lang w:val="en-GB" w:eastAsia="ko-KR"/>
    </w:rPr>
  </w:style>
  <w:style w:type="paragraph" w:customStyle="1" w:styleId="ATC">
    <w:name w:val="ATC"/>
    <w:basedOn w:val="Normal"/>
    <w:rsid w:val="001E41A8"/>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1CharChar1Char">
    <w:name w:val="(文字) (文字)1 Char (文字) (文字) Char (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rsid w:val="001E41A8"/>
    <w:rPr>
      <w:rFonts w:eastAsia="SimSun"/>
      <w:szCs w:val="18"/>
      <w:lang w:eastAsia="ja-JP"/>
    </w:rPr>
  </w:style>
  <w:style w:type="character" w:customStyle="1" w:styleId="T1Char3">
    <w:name w:val="T1 Char3"/>
    <w:aliases w:val="Header 6 Char Char3"/>
    <w:rsid w:val="001E41A8"/>
    <w:rPr>
      <w:rFonts w:ascii="Arial" w:hAnsi="Arial"/>
      <w:lang w:val="en-GB" w:eastAsia="en-US" w:bidi="ar-SA"/>
    </w:rPr>
  </w:style>
  <w:style w:type="paragraph" w:customStyle="1" w:styleId="StyleHeading6Left0cmHanging349cmAfter9pt">
    <w:name w:val="Style Heading 6 + Left:  0 cm Hanging:  3.49 cm After:  9 pt"/>
    <w:basedOn w:val="Heading6"/>
    <w:rsid w:val="001E41A8"/>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1E41A8"/>
    <w:pPr>
      <w:numPr>
        <w:ilvl w:val="0"/>
        <w:numId w:val="0"/>
      </w:numPr>
      <w:spacing w:before="240" w:beforeAutospacing="0" w:afterLines="0" w:after="180"/>
    </w:pPr>
    <w:rPr>
      <w:rFonts w:eastAsia="MS Mincho"/>
      <w:bCs/>
    </w:rPr>
  </w:style>
  <w:style w:type="paragraph" w:customStyle="1" w:styleId="30">
    <w:name w:val="吹き出し3"/>
    <w:basedOn w:val="Normal"/>
    <w:semiHidden/>
    <w:rsid w:val="001E41A8"/>
    <w:pPr>
      <w:spacing w:after="180"/>
    </w:pPr>
    <w:rPr>
      <w:rFonts w:ascii="Tahoma" w:eastAsia="MS Mincho" w:hAnsi="Tahoma" w:cs="Tahoma"/>
      <w:sz w:val="16"/>
      <w:szCs w:val="16"/>
      <w:lang w:val="en-GB"/>
    </w:rPr>
  </w:style>
  <w:style w:type="paragraph" w:customStyle="1" w:styleId="JK-text-simpledoc">
    <w:name w:val="JK - text - simple doc"/>
    <w:basedOn w:val="BodyText"/>
    <w:autoRedefine/>
    <w:rsid w:val="001E41A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E41A8"/>
    <w:pPr>
      <w:spacing w:before="100" w:beforeAutospacing="1" w:after="100" w:afterAutospacing="1"/>
    </w:pPr>
    <w:rPr>
      <w:rFonts w:eastAsia="MS Mincho"/>
    </w:rPr>
  </w:style>
  <w:style w:type="paragraph" w:customStyle="1" w:styleId="12">
    <w:name w:val="吹き出し1"/>
    <w:basedOn w:val="Normal"/>
    <w:semiHidden/>
    <w:rsid w:val="001E41A8"/>
    <w:pPr>
      <w:spacing w:after="180"/>
    </w:pPr>
    <w:rPr>
      <w:rFonts w:ascii="Tahoma" w:eastAsia="MS Mincho" w:hAnsi="Tahoma" w:cs="Tahoma"/>
      <w:sz w:val="16"/>
      <w:szCs w:val="16"/>
      <w:lang w:val="en-GB"/>
    </w:rPr>
  </w:style>
  <w:style w:type="paragraph" w:customStyle="1" w:styleId="20">
    <w:name w:val="吹き出し2"/>
    <w:basedOn w:val="Normal"/>
    <w:semiHidden/>
    <w:rsid w:val="001E41A8"/>
    <w:pPr>
      <w:spacing w:after="180"/>
    </w:pPr>
    <w:rPr>
      <w:rFonts w:ascii="Tahoma" w:eastAsia="MS Mincho" w:hAnsi="Tahoma" w:cs="Tahoma"/>
      <w:sz w:val="16"/>
      <w:szCs w:val="16"/>
      <w:lang w:val="en-GB"/>
    </w:rPr>
  </w:style>
  <w:style w:type="paragraph" w:customStyle="1" w:styleId="CRfront">
    <w:name w:val="CR_front"/>
    <w:basedOn w:val="Normal"/>
    <w:rsid w:val="001E41A8"/>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xl40">
    <w:name w:val="xl40"/>
    <w:basedOn w:val="Normal"/>
    <w:rsid w:val="001E41A8"/>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2">
    <w:name w:val="t2"/>
    <w:basedOn w:val="Normal"/>
    <w:rsid w:val="001E41A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1E41A8"/>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41A8"/>
    <w:rPr>
      <w:rFonts w:ascii="Arial" w:hAnsi="Arial"/>
      <w:sz w:val="28"/>
      <w:lang w:val="en-GB" w:eastAsia="en-US" w:bidi="ar-SA"/>
    </w:rPr>
  </w:style>
  <w:style w:type="paragraph" w:customStyle="1" w:styleId="Heading3Underrubrik2H3">
    <w:name w:val="Heading 3.Underrubrik2.H3"/>
    <w:basedOn w:val="Heading2Head2A2"/>
    <w:next w:val="Normal"/>
    <w:rsid w:val="001E41A8"/>
    <w:pPr>
      <w:spacing w:before="120"/>
      <w:outlineLvl w:val="2"/>
    </w:pPr>
    <w:rPr>
      <w:sz w:val="28"/>
    </w:rPr>
  </w:style>
  <w:style w:type="paragraph" w:customStyle="1" w:styleId="Heading2Head2A2">
    <w:name w:val="Heading 2.Head2A.2"/>
    <w:basedOn w:val="Heading1"/>
    <w:next w:val="Normal"/>
    <w:rsid w:val="001E41A8"/>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11BodyText">
    <w:name w:val="11 BodyText"/>
    <w:basedOn w:val="Normal"/>
    <w:rsid w:val="001E41A8"/>
    <w:pPr>
      <w:spacing w:after="220"/>
      <w:ind w:left="1298"/>
    </w:pPr>
    <w:rPr>
      <w:rFonts w:ascii="Arial" w:eastAsia="SimSun" w:hAnsi="Arial"/>
      <w:sz w:val="20"/>
      <w:szCs w:val="20"/>
      <w:lang w:eastAsia="en-GB"/>
    </w:rPr>
  </w:style>
  <w:style w:type="numbering" w:customStyle="1" w:styleId="13">
    <w:name w:val="无列表1"/>
    <w:next w:val="NoList"/>
    <w:semiHidden/>
    <w:rsid w:val="001E41A8"/>
  </w:style>
  <w:style w:type="paragraph" w:customStyle="1" w:styleId="berschrift2Head2A2">
    <w:name w:val="Überschrift 2.Head2A.2"/>
    <w:basedOn w:val="Heading1"/>
    <w:next w:val="Normal"/>
    <w:rsid w:val="001E41A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E41A8"/>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1E41A8"/>
    <w:pPr>
      <w:overflowPunct/>
      <w:autoSpaceDE/>
      <w:autoSpaceDN/>
      <w:adjustRightInd/>
      <w:textAlignment w:val="auto"/>
    </w:pPr>
    <w:rPr>
      <w:kern w:val="2"/>
    </w:rPr>
  </w:style>
  <w:style w:type="character" w:customStyle="1" w:styleId="StyleTACChar">
    <w:name w:val="Style TAC + Char"/>
    <w:link w:val="StyleTAC"/>
    <w:rsid w:val="001E41A8"/>
    <w:rPr>
      <w:rFonts w:ascii="Arial" w:hAnsi="Arial"/>
      <w:kern w:val="2"/>
      <w:sz w:val="18"/>
      <w:lang w:val="en-GB"/>
    </w:rPr>
  </w:style>
  <w:style w:type="character" w:customStyle="1" w:styleId="CharChar29">
    <w:name w:val="Char Char29"/>
    <w:rsid w:val="001E41A8"/>
    <w:rPr>
      <w:rFonts w:ascii="Arial" w:hAnsi="Arial"/>
      <w:sz w:val="36"/>
      <w:lang w:val="en-GB" w:eastAsia="en-US" w:bidi="ar-SA"/>
    </w:rPr>
  </w:style>
  <w:style w:type="character" w:customStyle="1" w:styleId="CharChar28">
    <w:name w:val="Char Char28"/>
    <w:rsid w:val="001E41A8"/>
    <w:rPr>
      <w:rFonts w:ascii="Arial" w:hAnsi="Arial"/>
      <w:sz w:val="32"/>
      <w:lang w:val="en-GB"/>
    </w:rPr>
  </w:style>
  <w:style w:type="paragraph" w:customStyle="1" w:styleId="berschrift3h3H3Underrubrik2">
    <w:name w:val="Überschrift 3.h3.H3.Underrubrik2"/>
    <w:basedOn w:val="Heading2"/>
    <w:next w:val="Normal"/>
    <w:rsid w:val="001E41A8"/>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4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E41A8"/>
    <w:rPr>
      <w:rFonts w:ascii="Arial" w:hAnsi="Arial"/>
      <w:sz w:val="22"/>
      <w:lang w:val="en-GB" w:eastAsia="en-GB" w:bidi="ar-SA"/>
    </w:rPr>
  </w:style>
  <w:style w:type="paragraph" w:customStyle="1" w:styleId="5">
    <w:name w:val="吹き出し5"/>
    <w:basedOn w:val="Normal"/>
    <w:semiHidden/>
    <w:rsid w:val="001E41A8"/>
    <w:pPr>
      <w:spacing w:after="180"/>
    </w:pPr>
    <w:rPr>
      <w:rFonts w:ascii="Tahoma" w:eastAsia="MS Mincho" w:hAnsi="Tahoma" w:cs="Tahoma"/>
      <w:sz w:val="16"/>
      <w:szCs w:val="16"/>
      <w:lang w:val="en-GB"/>
    </w:rPr>
  </w:style>
  <w:style w:type="character" w:customStyle="1" w:styleId="B1Zchn">
    <w:name w:val="B1 Zchn"/>
    <w:rsid w:val="001E41A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41A8"/>
    <w:rPr>
      <w:rFonts w:ascii="Times New Roman" w:eastAsia="Times New Roman" w:hAnsi="Times New Roman"/>
      <w:lang w:val="en-GB" w:eastAsia="ja-JP"/>
    </w:rPr>
  </w:style>
  <w:style w:type="paragraph" w:customStyle="1" w:styleId="CharCharCharCharChar2">
    <w:name w:val="Char Char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E41A8"/>
    <w:rPr>
      <w:lang w:val="en-GB" w:eastAsia="ja-JP" w:bidi="ar-SA"/>
    </w:rPr>
  </w:style>
  <w:style w:type="character" w:customStyle="1" w:styleId="CharChar42">
    <w:name w:val="Char Char42"/>
    <w:rsid w:val="001E41A8"/>
    <w:rPr>
      <w:rFonts w:ascii="Courier New" w:hAnsi="Courier New" w:cs="Courier New" w:hint="default"/>
      <w:lang w:val="nb-NO" w:eastAsia="ja-JP" w:bidi="ar-SA"/>
    </w:rPr>
  </w:style>
  <w:style w:type="character" w:customStyle="1" w:styleId="CharChar72">
    <w:name w:val="Char Char72"/>
    <w:semiHidden/>
    <w:rsid w:val="001E41A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E41A8"/>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1E41A8"/>
    <w:rPr>
      <w:rFonts w:ascii="Times New Roman" w:hAnsi="Times New Roman" w:cs="Times New Roman" w:hint="default"/>
      <w:lang w:val="en-GB" w:eastAsia="en-US"/>
    </w:rPr>
  </w:style>
  <w:style w:type="character" w:customStyle="1" w:styleId="CharChar92">
    <w:name w:val="Char Char92"/>
    <w:semiHidden/>
    <w:rsid w:val="001E41A8"/>
    <w:rPr>
      <w:rFonts w:ascii="Tahoma" w:hAnsi="Tahoma" w:cs="Tahoma" w:hint="default"/>
      <w:sz w:val="16"/>
      <w:szCs w:val="16"/>
      <w:lang w:val="en-GB" w:eastAsia="en-US"/>
    </w:rPr>
  </w:style>
  <w:style w:type="character" w:customStyle="1" w:styleId="CharChar82">
    <w:name w:val="Char Char82"/>
    <w:semiHidden/>
    <w:rsid w:val="001E41A8"/>
    <w:rPr>
      <w:rFonts w:ascii="Times New Roman" w:hAnsi="Times New Roman" w:cs="Times New Roman" w:hint="default"/>
      <w:b/>
      <w:bCs/>
      <w:lang w:val="en-GB" w:eastAsia="en-US"/>
    </w:rPr>
  </w:style>
  <w:style w:type="character" w:customStyle="1" w:styleId="CharChar292">
    <w:name w:val="Char Char292"/>
    <w:rsid w:val="001E41A8"/>
    <w:rPr>
      <w:rFonts w:ascii="Arial" w:hAnsi="Arial" w:cs="Arial" w:hint="default"/>
      <w:sz w:val="36"/>
      <w:lang w:val="en-GB" w:eastAsia="en-US" w:bidi="ar-SA"/>
    </w:rPr>
  </w:style>
  <w:style w:type="character" w:customStyle="1" w:styleId="CharChar282">
    <w:name w:val="Char Char282"/>
    <w:rsid w:val="001E41A8"/>
    <w:rPr>
      <w:rFonts w:ascii="Arial" w:hAnsi="Arial" w:cs="Arial" w:hint="default"/>
      <w:sz w:val="32"/>
      <w:lang w:val="en-GB"/>
    </w:rPr>
  </w:style>
  <w:style w:type="character" w:customStyle="1" w:styleId="msoins00">
    <w:name w:val="msoins0"/>
    <w:rsid w:val="001E41A8"/>
  </w:style>
  <w:style w:type="character" w:customStyle="1" w:styleId="B3Char">
    <w:name w:val="B3 Char"/>
    <w:rsid w:val="001E41A8"/>
    <w:rPr>
      <w:rFonts w:ascii="Times New Roman" w:hAnsi="Times New Roman"/>
      <w:lang w:val="en-GB"/>
    </w:rPr>
  </w:style>
  <w:style w:type="character" w:customStyle="1" w:styleId="BodyTextIndent3Char">
    <w:name w:val="Body Text Indent 3 Char"/>
    <w:link w:val="BodyTextIndent3"/>
    <w:rsid w:val="001E41A8"/>
    <w:rPr>
      <w:rFonts w:eastAsia="Times New Roman"/>
      <w:sz w:val="24"/>
      <w:szCs w:val="24"/>
    </w:rPr>
  </w:style>
  <w:style w:type="character" w:customStyle="1" w:styleId="textbodybold1">
    <w:name w:val="textbodybold1"/>
    <w:rsid w:val="001E41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1E41A8"/>
    <w:rPr>
      <w:vanish w:val="0"/>
      <w:color w:val="FF0000"/>
      <w:lang w:eastAsia="en-US"/>
    </w:rPr>
  </w:style>
  <w:style w:type="character" w:customStyle="1" w:styleId="ZchnZchn52">
    <w:name w:val="Zchn Zchn52"/>
    <w:rsid w:val="001E41A8"/>
    <w:rPr>
      <w:rFonts w:ascii="Courier New" w:eastAsia="Batang" w:hAnsi="Courier New"/>
      <w:lang w:val="nb-NO" w:eastAsia="en-US" w:bidi="ar-SA"/>
    </w:rPr>
  </w:style>
  <w:style w:type="character" w:customStyle="1" w:styleId="ListChar">
    <w:name w:val="List Char"/>
    <w:link w:val="List"/>
    <w:rsid w:val="001E41A8"/>
    <w:rPr>
      <w:rFonts w:eastAsia="Times New Roman"/>
      <w:lang w:val="en-GB"/>
    </w:rPr>
  </w:style>
  <w:style w:type="character" w:customStyle="1" w:styleId="List2Char">
    <w:name w:val="List 2 Char"/>
    <w:link w:val="List2"/>
    <w:rsid w:val="001E41A8"/>
    <w:rPr>
      <w:rFonts w:eastAsia="Times New Roman"/>
      <w:lang w:val="en-GB"/>
    </w:rPr>
  </w:style>
  <w:style w:type="character" w:customStyle="1" w:styleId="ListBullet3Char">
    <w:name w:val="List Bullet 3 Char"/>
    <w:link w:val="ListBullet3"/>
    <w:rsid w:val="001E41A8"/>
    <w:rPr>
      <w:rFonts w:eastAsia="Times New Roman"/>
      <w:lang w:val="en-GB"/>
    </w:rPr>
  </w:style>
  <w:style w:type="character" w:customStyle="1" w:styleId="ListBulletChar">
    <w:name w:val="List Bullet Char"/>
    <w:link w:val="ListBullet"/>
    <w:rsid w:val="001E41A8"/>
    <w:rPr>
      <w:rFonts w:eastAsia="Times New Roman"/>
      <w:lang w:val="en-GB"/>
    </w:rPr>
  </w:style>
  <w:style w:type="character" w:customStyle="1" w:styleId="1Char0">
    <w:name w:val="样式1 Char"/>
    <w:link w:val="1"/>
    <w:rsid w:val="001E41A8"/>
    <w:rPr>
      <w:rFonts w:ascii="Arial" w:hAnsi="Arial"/>
      <w:sz w:val="18"/>
      <w:lang w:val="en-GB" w:eastAsia="ja-JP"/>
    </w:rPr>
  </w:style>
  <w:style w:type="character" w:customStyle="1" w:styleId="superscript">
    <w:name w:val="superscript"/>
    <w:rsid w:val="001E41A8"/>
    <w:rPr>
      <w:rFonts w:ascii="Bookman" w:hAnsi="Bookman"/>
      <w:position w:val="6"/>
      <w:sz w:val="18"/>
    </w:rPr>
  </w:style>
  <w:style w:type="character" w:customStyle="1" w:styleId="NOChar1">
    <w:name w:val="NO Char1"/>
    <w:rsid w:val="001E41A8"/>
    <w:rPr>
      <w:rFonts w:eastAsia="MS Mincho"/>
      <w:lang w:val="en-GB" w:eastAsia="en-US" w:bidi="ar-SA"/>
    </w:rPr>
  </w:style>
  <w:style w:type="paragraph" w:customStyle="1" w:styleId="textintend1">
    <w:name w:val="text intend 1"/>
    <w:basedOn w:val="text"/>
    <w:rsid w:val="001E41A8"/>
    <w:pPr>
      <w:widowControl/>
      <w:tabs>
        <w:tab w:val="left" w:pos="992"/>
      </w:tabs>
      <w:spacing w:after="120"/>
      <w:ind w:left="992" w:hanging="425"/>
    </w:pPr>
    <w:rPr>
      <w:rFonts w:eastAsia="MS Mincho"/>
      <w:lang w:val="en-US"/>
    </w:rPr>
  </w:style>
  <w:style w:type="paragraph" w:customStyle="1" w:styleId="TabList">
    <w:name w:val="TabList"/>
    <w:basedOn w:val="Normal"/>
    <w:rsid w:val="001E41A8"/>
    <w:pPr>
      <w:tabs>
        <w:tab w:val="left" w:pos="1134"/>
      </w:tabs>
    </w:pPr>
    <w:rPr>
      <w:rFonts w:eastAsia="MS Mincho"/>
      <w:sz w:val="20"/>
      <w:szCs w:val="20"/>
      <w:lang w:val="en-GB"/>
    </w:rPr>
  </w:style>
  <w:style w:type="character" w:customStyle="1" w:styleId="BodyText2Char1">
    <w:name w:val="Body Text 2 Char1"/>
    <w:rsid w:val="001E41A8"/>
    <w:rPr>
      <w:lang w:val="en-GB"/>
    </w:rPr>
  </w:style>
  <w:style w:type="character" w:customStyle="1" w:styleId="EndnoteTextChar1">
    <w:name w:val="Endnote Text Char1"/>
    <w:rsid w:val="001E41A8"/>
    <w:rPr>
      <w:lang w:val="en-GB"/>
    </w:rPr>
  </w:style>
  <w:style w:type="character" w:customStyle="1" w:styleId="TitleChar1">
    <w:name w:val="Title Char1"/>
    <w:rsid w:val="001E41A8"/>
    <w:rPr>
      <w:rFonts w:ascii="Cambria" w:eastAsia="Times New Roman" w:hAnsi="Cambria" w:cs="Times New Roman"/>
      <w:b/>
      <w:bCs/>
      <w:kern w:val="28"/>
      <w:sz w:val="32"/>
      <w:szCs w:val="32"/>
      <w:lang w:val="en-GB"/>
    </w:rPr>
  </w:style>
  <w:style w:type="paragraph" w:customStyle="1" w:styleId="textintend2">
    <w:name w:val="text intend 2"/>
    <w:basedOn w:val="text"/>
    <w:rsid w:val="001E41A8"/>
    <w:pPr>
      <w:widowControl/>
      <w:tabs>
        <w:tab w:val="left" w:pos="1418"/>
      </w:tabs>
      <w:spacing w:after="120"/>
      <w:ind w:left="1418" w:hanging="426"/>
    </w:pPr>
    <w:rPr>
      <w:rFonts w:eastAsia="MS Mincho"/>
      <w:lang w:val="en-US"/>
    </w:rPr>
  </w:style>
  <w:style w:type="character" w:customStyle="1" w:styleId="BodyTextIndent2Char1">
    <w:name w:val="Body Text Indent 2 Char1"/>
    <w:rsid w:val="001E41A8"/>
    <w:rPr>
      <w:lang w:val="en-GB"/>
    </w:rPr>
  </w:style>
  <w:style w:type="character" w:customStyle="1" w:styleId="BodyTextIndentChar1">
    <w:name w:val="Body Text Indent Char1"/>
    <w:rsid w:val="001E41A8"/>
    <w:rPr>
      <w:lang w:val="en-GB"/>
    </w:rPr>
  </w:style>
  <w:style w:type="character" w:customStyle="1" w:styleId="BodyText3Char1">
    <w:name w:val="Body Text 3 Char1"/>
    <w:rsid w:val="001E41A8"/>
    <w:rPr>
      <w:sz w:val="16"/>
      <w:szCs w:val="16"/>
      <w:lang w:val="en-GB"/>
    </w:rPr>
  </w:style>
  <w:style w:type="paragraph" w:customStyle="1" w:styleId="text">
    <w:name w:val="text"/>
    <w:basedOn w:val="Normal"/>
    <w:rsid w:val="001E41A8"/>
    <w:pPr>
      <w:widowControl w:val="0"/>
      <w:spacing w:after="240"/>
      <w:jc w:val="both"/>
    </w:pPr>
    <w:rPr>
      <w:rFonts w:eastAsia="SimSun"/>
      <w:szCs w:val="20"/>
      <w:lang w:val="en-AU"/>
    </w:rPr>
  </w:style>
  <w:style w:type="paragraph" w:customStyle="1" w:styleId="berschrift1H1">
    <w:name w:val="Überschrift 1.H1"/>
    <w:basedOn w:val="Normal"/>
    <w:next w:val="Normal"/>
    <w:rsid w:val="001E41A8"/>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1E41A8"/>
    <w:pPr>
      <w:widowControl/>
      <w:tabs>
        <w:tab w:val="left" w:pos="1843"/>
      </w:tabs>
      <w:spacing w:after="120"/>
      <w:ind w:left="1843" w:hanging="425"/>
    </w:pPr>
    <w:rPr>
      <w:rFonts w:eastAsia="MS Mincho"/>
      <w:lang w:val="en-US"/>
    </w:rPr>
  </w:style>
  <w:style w:type="paragraph" w:customStyle="1" w:styleId="normalpuce">
    <w:name w:val="normal puce"/>
    <w:basedOn w:val="Normal"/>
    <w:rsid w:val="001E41A8"/>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1E41A8"/>
    <w:pPr>
      <w:spacing w:after="240"/>
      <w:jc w:val="both"/>
    </w:pPr>
    <w:rPr>
      <w:rFonts w:ascii="Helvetica" w:eastAsia="SimSun" w:hAnsi="Helvetica"/>
      <w:sz w:val="20"/>
      <w:szCs w:val="20"/>
      <w:lang w:val="en-GB"/>
    </w:rPr>
  </w:style>
  <w:style w:type="paragraph" w:customStyle="1" w:styleId="List1">
    <w:name w:val="List1"/>
    <w:basedOn w:val="Normal"/>
    <w:rsid w:val="001E41A8"/>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1E41A8"/>
    <w:pPr>
      <w:numPr>
        <w:numId w:val="16"/>
      </w:numPr>
    </w:pPr>
    <w:rPr>
      <w:lang w:eastAsia="ja-JP"/>
    </w:rPr>
  </w:style>
  <w:style w:type="paragraph" w:customStyle="1" w:styleId="TdocText">
    <w:name w:val="Tdoc_Text"/>
    <w:basedOn w:val="Normal"/>
    <w:rsid w:val="001E41A8"/>
    <w:pPr>
      <w:spacing w:before="120"/>
      <w:jc w:val="both"/>
    </w:pPr>
    <w:rPr>
      <w:rFonts w:eastAsia="SimSun"/>
      <w:sz w:val="20"/>
      <w:szCs w:val="20"/>
    </w:rPr>
  </w:style>
  <w:style w:type="paragraph" w:customStyle="1" w:styleId="centered">
    <w:name w:val="centered"/>
    <w:basedOn w:val="Normal"/>
    <w:rsid w:val="001E41A8"/>
    <w:pPr>
      <w:widowControl w:val="0"/>
      <w:spacing w:before="120" w:line="280" w:lineRule="atLeast"/>
      <w:jc w:val="center"/>
    </w:pPr>
    <w:rPr>
      <w:rFonts w:ascii="Bookman" w:eastAsia="SimSun" w:hAnsi="Bookman"/>
      <w:sz w:val="20"/>
      <w:szCs w:val="20"/>
    </w:rPr>
  </w:style>
  <w:style w:type="paragraph" w:customStyle="1" w:styleId="LightGrid-Accent31">
    <w:name w:val="Light Grid - Accent 31"/>
    <w:basedOn w:val="Normal"/>
    <w:qFormat/>
    <w:rsid w:val="001E41A8"/>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1E41A8"/>
    <w:rPr>
      <w:rFonts w:eastAsia="Batang"/>
      <w:lang w:val="en-GB"/>
    </w:rPr>
  </w:style>
  <w:style w:type="paragraph" w:customStyle="1" w:styleId="TOC911">
    <w:name w:val="TOC 911"/>
    <w:basedOn w:val="TOC8"/>
    <w:rsid w:val="001E41A8"/>
    <w:pPr>
      <w:keepNext/>
      <w:ind w:left="1418" w:hanging="1418"/>
    </w:pPr>
    <w:rPr>
      <w:rFonts w:eastAsia="MS Mincho"/>
      <w:noProof w:val="0"/>
      <w:lang w:eastAsia="en-GB"/>
    </w:rPr>
  </w:style>
  <w:style w:type="paragraph" w:customStyle="1" w:styleId="Caption11">
    <w:name w:val="Caption11"/>
    <w:basedOn w:val="Normal"/>
    <w:next w:val="Normal"/>
    <w:rsid w:val="001E41A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1E41A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1E41A8"/>
  </w:style>
  <w:style w:type="paragraph" w:customStyle="1" w:styleId="81">
    <w:name w:val="表 (赤)  81"/>
    <w:basedOn w:val="Normal"/>
    <w:uiPriority w:val="34"/>
    <w:qFormat/>
    <w:rsid w:val="001E41A8"/>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1E41A8"/>
    <w:pPr>
      <w:spacing w:before="100" w:beforeAutospacing="1" w:after="100" w:afterAutospacing="1"/>
    </w:pPr>
    <w:rPr>
      <w:rFonts w:eastAsia="SimSun"/>
      <w:lang w:eastAsia="zh-CN"/>
    </w:rPr>
  </w:style>
  <w:style w:type="table" w:styleId="TableClassic2">
    <w:name w:val="Table Classic 2"/>
    <w:basedOn w:val="TableNormal"/>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E41A8"/>
    <w:rPr>
      <w:rFonts w:eastAsia="SimSun"/>
      <w:lang w:val="en-GB"/>
    </w:rPr>
  </w:style>
  <w:style w:type="paragraph" w:customStyle="1" w:styleId="LGTdoc">
    <w:name w:val="LGTdoc_본문"/>
    <w:basedOn w:val="Normal"/>
    <w:rsid w:val="001E41A8"/>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1E41A8"/>
    <w:pPr>
      <w:spacing w:after="240"/>
      <w:jc w:val="both"/>
    </w:pPr>
    <w:rPr>
      <w:rFonts w:ascii="Arial" w:eastAsia="SimSun" w:hAnsi="Arial"/>
      <w:sz w:val="20"/>
      <w:lang w:val="en-GB"/>
    </w:rPr>
  </w:style>
  <w:style w:type="paragraph" w:customStyle="1" w:styleId="ECCFootnote">
    <w:name w:val="ECC Footnote"/>
    <w:basedOn w:val="Normal"/>
    <w:autoRedefine/>
    <w:uiPriority w:val="99"/>
    <w:rsid w:val="001E41A8"/>
    <w:pPr>
      <w:ind w:left="454" w:hanging="454"/>
    </w:pPr>
    <w:rPr>
      <w:rFonts w:ascii="Arial" w:eastAsia="SimSun" w:hAnsi="Arial"/>
      <w:sz w:val="16"/>
    </w:rPr>
  </w:style>
  <w:style w:type="character" w:customStyle="1" w:styleId="ECCParagraphZchn">
    <w:name w:val="ECC Paragraph Zchn"/>
    <w:link w:val="ECCParagraph"/>
    <w:locked/>
    <w:rsid w:val="001E41A8"/>
    <w:rPr>
      <w:rFonts w:ascii="Arial" w:eastAsia="SimSun" w:hAnsi="Arial"/>
      <w:szCs w:val="24"/>
      <w:lang w:val="en-GB"/>
    </w:rPr>
  </w:style>
  <w:style w:type="paragraph" w:customStyle="1" w:styleId="Text1">
    <w:name w:val="Text 1"/>
    <w:basedOn w:val="Normal"/>
    <w:rsid w:val="001E41A8"/>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1E41A8"/>
    <w:pPr>
      <w:numPr>
        <w:ilvl w:val="0"/>
        <w:numId w:val="17"/>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rsid w:val="001E41A8"/>
  </w:style>
  <w:style w:type="paragraph" w:customStyle="1" w:styleId="cita">
    <w:name w:val="cita"/>
    <w:basedOn w:val="Normal"/>
    <w:rsid w:val="001E41A8"/>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1E41A8"/>
    <w:pPr>
      <w:spacing w:before="100" w:beforeAutospacing="1" w:after="100" w:afterAutospacing="1"/>
      <w:ind w:firstLine="480"/>
    </w:pPr>
    <w:rPr>
      <w:rFonts w:ascii="SimSun" w:eastAsia="SimSun" w:hAnsi="SimSun" w:cs="SimSun"/>
      <w:lang w:eastAsia="zh-CN"/>
    </w:rPr>
  </w:style>
  <w:style w:type="paragraph" w:customStyle="1" w:styleId="Atl">
    <w:name w:val="Atl"/>
    <w:basedOn w:val="Normal"/>
    <w:rsid w:val="001E41A8"/>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1E41A8"/>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rsid w:val="001E41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rsid w:val="001E41A8"/>
    <w:rPr>
      <w:vanish w:val="0"/>
      <w:webHidden w:val="0"/>
      <w:color w:val="000000"/>
      <w:specVanish w:val="0"/>
    </w:rPr>
  </w:style>
  <w:style w:type="paragraph" w:customStyle="1" w:styleId="Equation">
    <w:name w:val="Equation"/>
    <w:basedOn w:val="Normal"/>
    <w:next w:val="Normal"/>
    <w:link w:val="EquationChar"/>
    <w:qFormat/>
    <w:rsid w:val="001E41A8"/>
    <w:pPr>
      <w:tabs>
        <w:tab w:val="center" w:pos="4620"/>
        <w:tab w:val="right" w:pos="9240"/>
      </w:tabs>
      <w:autoSpaceDE w:val="0"/>
      <w:autoSpaceDN w:val="0"/>
      <w:adjustRightInd w:val="0"/>
      <w:snapToGrid w:val="0"/>
      <w:spacing w:after="120"/>
      <w:jc w:val="both"/>
    </w:pPr>
    <w:rPr>
      <w:rFonts w:eastAsia="SimSun"/>
      <w:sz w:val="22"/>
      <w:szCs w:val="22"/>
      <w:lang w:val="en-GB"/>
    </w:rPr>
  </w:style>
  <w:style w:type="character" w:customStyle="1" w:styleId="EquationChar">
    <w:name w:val="Equation Char"/>
    <w:link w:val="Equation"/>
    <w:rsid w:val="001E41A8"/>
    <w:rPr>
      <w:rFonts w:eastAsia="SimSun"/>
      <w:sz w:val="22"/>
      <w:szCs w:val="22"/>
      <w:lang w:val="en-GB"/>
    </w:rPr>
  </w:style>
  <w:style w:type="character" w:customStyle="1" w:styleId="apple-converted-space">
    <w:name w:val="apple-converted-space"/>
    <w:rsid w:val="001E41A8"/>
  </w:style>
  <w:style w:type="character" w:customStyle="1" w:styleId="shorttext">
    <w:name w:val="short_text"/>
    <w:rsid w:val="001E41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41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41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41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41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E41A8"/>
    <w:rPr>
      <w:rFonts w:ascii="Yu Gothic Light" w:eastAsia="Yu Gothic Light" w:hAnsi="Yu Gothic Light" w:cs="Times New Roman"/>
      <w:lang w:val="en-GB" w:eastAsia="en-US"/>
    </w:rPr>
  </w:style>
  <w:style w:type="paragraph" w:customStyle="1" w:styleId="msonormal0">
    <w:name w:val="msonormal"/>
    <w:basedOn w:val="Normal"/>
    <w:rsid w:val="001E41A8"/>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41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41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41A8"/>
    <w:rPr>
      <w:rFonts w:ascii="Times New Roman" w:eastAsia="Yu Mincho" w:hAnsi="Times New Roman"/>
      <w:lang w:val="en-GB" w:eastAsia="en-US"/>
    </w:rPr>
  </w:style>
  <w:style w:type="paragraph" w:customStyle="1" w:styleId="43">
    <w:name w:val="吹き出し4"/>
    <w:basedOn w:val="Normal"/>
    <w:semiHidden/>
    <w:rsid w:val="001E41A8"/>
    <w:pPr>
      <w:spacing w:after="180"/>
    </w:pPr>
    <w:rPr>
      <w:rFonts w:ascii="Tahoma" w:eastAsia="MS Mincho" w:hAnsi="Tahoma" w:cs="Tahoma"/>
      <w:sz w:val="16"/>
      <w:szCs w:val="16"/>
      <w:lang w:val="en-GB"/>
    </w:rPr>
  </w:style>
  <w:style w:type="paragraph" w:customStyle="1" w:styleId="tac0">
    <w:name w:val="tac"/>
    <w:basedOn w:val="Normal"/>
    <w:uiPriority w:val="99"/>
    <w:rsid w:val="001E41A8"/>
    <w:pPr>
      <w:keepNext/>
      <w:autoSpaceDE w:val="0"/>
      <w:autoSpaceDN w:val="0"/>
      <w:jc w:val="center"/>
    </w:pPr>
    <w:rPr>
      <w:rFonts w:ascii="Arial" w:eastAsiaTheme="minorHAnsi" w:hAnsi="Arial" w:cs="Arial"/>
      <w:sz w:val="18"/>
      <w:szCs w:val="18"/>
    </w:rPr>
  </w:style>
  <w:style w:type="character" w:customStyle="1" w:styleId="UnresolvedMention11">
    <w:name w:val="Unresolved Mention11"/>
    <w:uiPriority w:val="99"/>
    <w:semiHidden/>
    <w:unhideWhenUsed/>
    <w:rsid w:val="001E41A8"/>
    <w:rPr>
      <w:color w:val="808080"/>
      <w:shd w:val="clear" w:color="auto" w:fill="E6E6E6"/>
    </w:rPr>
  </w:style>
  <w:style w:type="table" w:customStyle="1" w:styleId="Tabellengitternetz11">
    <w:name w:val="Tabellengitternetz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41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41A8"/>
  </w:style>
  <w:style w:type="table" w:customStyle="1" w:styleId="311">
    <w:name w:val="网格型3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41A8"/>
  </w:style>
  <w:style w:type="table" w:customStyle="1" w:styleId="TableClassic21">
    <w:name w:val="Table Classic 21"/>
    <w:basedOn w:val="TableNormal"/>
    <w:next w:val="TableClassic2"/>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1E41A8"/>
    <w:rPr>
      <w:color w:val="808080"/>
      <w:shd w:val="clear" w:color="auto" w:fill="E6E6E6"/>
    </w:rPr>
  </w:style>
  <w:style w:type="paragraph" w:customStyle="1" w:styleId="CharCharCharCharChar1">
    <w:name w:val="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E41A8"/>
    <w:rPr>
      <w:lang w:val="en-GB" w:eastAsia="ja-JP" w:bidi="ar-SA"/>
    </w:rPr>
  </w:style>
  <w:style w:type="paragraph" w:customStyle="1" w:styleId="1Char1">
    <w:name w:val="(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rsid w:val="001E41A8"/>
    <w:rPr>
      <w:rFonts w:ascii="Courier New" w:hAnsi="Courier New"/>
      <w:lang w:val="nb-NO" w:eastAsia="ja-JP" w:bidi="ar-SA"/>
    </w:rPr>
  </w:style>
  <w:style w:type="paragraph" w:customStyle="1" w:styleId="CharCharCharCharCharChar1">
    <w:name w:val="Char Char Char Char Char Char1"/>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E41A8"/>
    <w:rPr>
      <w:rFonts w:ascii="Tahoma" w:hAnsi="Tahoma" w:cs="Tahoma"/>
      <w:shd w:val="clear" w:color="auto" w:fill="000080"/>
      <w:lang w:val="en-GB" w:eastAsia="en-US"/>
    </w:rPr>
  </w:style>
  <w:style w:type="character" w:customStyle="1" w:styleId="ZchnZchn51">
    <w:name w:val="Zchn Zchn51"/>
    <w:rsid w:val="001E41A8"/>
    <w:rPr>
      <w:rFonts w:ascii="Courier New" w:eastAsia="Batang" w:hAnsi="Courier New"/>
      <w:lang w:val="nb-NO" w:eastAsia="en-US" w:bidi="ar-SA"/>
    </w:rPr>
  </w:style>
  <w:style w:type="character" w:customStyle="1" w:styleId="CharChar101">
    <w:name w:val="Char Char101"/>
    <w:semiHidden/>
    <w:rsid w:val="001E41A8"/>
    <w:rPr>
      <w:rFonts w:ascii="Times New Roman" w:hAnsi="Times New Roman"/>
      <w:lang w:val="en-GB" w:eastAsia="en-US"/>
    </w:rPr>
  </w:style>
  <w:style w:type="character" w:customStyle="1" w:styleId="CharChar91">
    <w:name w:val="Char Char91"/>
    <w:semiHidden/>
    <w:rsid w:val="001E41A8"/>
    <w:rPr>
      <w:rFonts w:ascii="Tahoma" w:hAnsi="Tahoma" w:cs="Tahoma"/>
      <w:sz w:val="16"/>
      <w:szCs w:val="16"/>
      <w:lang w:val="en-GB" w:eastAsia="en-US"/>
    </w:rPr>
  </w:style>
  <w:style w:type="character" w:customStyle="1" w:styleId="CharChar81">
    <w:name w:val="Char Char81"/>
    <w:semiHidden/>
    <w:rsid w:val="001E41A8"/>
    <w:rPr>
      <w:rFonts w:ascii="Times New Roman" w:hAnsi="Times New Roman"/>
      <w:b/>
      <w:bCs/>
      <w:lang w:val="en-GB" w:eastAsia="en-US"/>
    </w:rPr>
  </w:style>
  <w:style w:type="paragraph" w:customStyle="1" w:styleId="23">
    <w:name w:val="修订2"/>
    <w:hidden/>
    <w:semiHidden/>
    <w:rsid w:val="001E41A8"/>
    <w:rPr>
      <w:rFonts w:eastAsia="Batang"/>
      <w:lang w:val="en-GB"/>
    </w:rPr>
  </w:style>
  <w:style w:type="paragraph" w:customStyle="1" w:styleId="1CharChar1Char1">
    <w:name w:val="(文字) (文字)1 Char (文字) (文字) Char (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E41A8"/>
    <w:rPr>
      <w:rFonts w:ascii="Arial" w:hAnsi="Arial"/>
      <w:sz w:val="36"/>
      <w:lang w:val="en-GB" w:eastAsia="en-US" w:bidi="ar-SA"/>
    </w:rPr>
  </w:style>
  <w:style w:type="character" w:customStyle="1" w:styleId="CharChar281">
    <w:name w:val="Char Char281"/>
    <w:rsid w:val="001E41A8"/>
    <w:rPr>
      <w:rFonts w:ascii="Arial" w:hAnsi="Arial"/>
      <w:sz w:val="32"/>
      <w:lang w:val="en-GB"/>
    </w:rPr>
  </w:style>
  <w:style w:type="paragraph" w:customStyle="1" w:styleId="CharChar241">
    <w:name w:val="Char Char241"/>
    <w:basedOn w:val="Normal"/>
    <w:semiHidden/>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1E41A8"/>
  </w:style>
  <w:style w:type="table" w:customStyle="1" w:styleId="TableGrid12">
    <w:name w:val="Table Grid12"/>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41A8"/>
  </w:style>
  <w:style w:type="table" w:customStyle="1" w:styleId="TableGrid111">
    <w:name w:val="Table Grid1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E41A8"/>
  </w:style>
  <w:style w:type="numbering" w:customStyle="1" w:styleId="NoList32">
    <w:name w:val="No List32"/>
    <w:next w:val="NoList"/>
    <w:uiPriority w:val="99"/>
    <w:semiHidden/>
    <w:unhideWhenUsed/>
    <w:rsid w:val="001E41A8"/>
  </w:style>
  <w:style w:type="paragraph" w:customStyle="1" w:styleId="aria">
    <w:name w:val="aria"/>
    <w:basedOn w:val="Normal"/>
    <w:rsid w:val="001E41A8"/>
    <w:pPr>
      <w:keepNext/>
      <w:keepLines/>
      <w:jc w:val="both"/>
    </w:pPr>
    <w:rPr>
      <w:rFonts w:ascii="Arial" w:eastAsia="SimSun" w:hAnsi="Arial"/>
      <w:sz w:val="18"/>
      <w:szCs w:val="18"/>
      <w:lang w:val="en-GB"/>
    </w:rPr>
  </w:style>
  <w:style w:type="paragraph" w:styleId="NoSpacing">
    <w:name w:val="No Spacing"/>
    <w:uiPriority w:val="1"/>
    <w:qFormat/>
    <w:rsid w:val="001E41A8"/>
    <w:pPr>
      <w:overflowPunct w:val="0"/>
      <w:autoSpaceDE w:val="0"/>
      <w:autoSpaceDN w:val="0"/>
      <w:adjustRightInd w:val="0"/>
    </w:pPr>
    <w:rPr>
      <w:lang w:val="en-GB" w:eastAsia="ja-JP"/>
    </w:rPr>
  </w:style>
  <w:style w:type="paragraph" w:customStyle="1" w:styleId="p20">
    <w:name w:val="p20"/>
    <w:basedOn w:val="Normal"/>
    <w:rsid w:val="001E41A8"/>
    <w:pPr>
      <w:snapToGrid w:val="0"/>
      <w:textAlignment w:val="baseline"/>
    </w:pPr>
    <w:rPr>
      <w:rFonts w:ascii="Arial" w:eastAsia="SimSun" w:hAnsi="Arial" w:cs="Arial"/>
      <w:sz w:val="18"/>
      <w:szCs w:val="18"/>
      <w:lang w:eastAsia="zh-CN"/>
    </w:rPr>
  </w:style>
  <w:style w:type="paragraph" w:customStyle="1" w:styleId="a6">
    <w:name w:val="吹き出し"/>
    <w:basedOn w:val="Normal"/>
    <w:semiHidden/>
    <w:rsid w:val="001E41A8"/>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1E41A8"/>
    <w:rPr>
      <w:rFonts w:ascii="Times New Roman" w:hAnsi="Times New Roman"/>
      <w:lang w:val="en-GB"/>
    </w:rPr>
  </w:style>
  <w:style w:type="paragraph" w:customStyle="1" w:styleId="CharChar5">
    <w:name w:val="Char Char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rsid w:val="001E41A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41A8"/>
    <w:pPr>
      <w:spacing w:after="180"/>
      <w:jc w:val="center"/>
    </w:pPr>
    <w:rPr>
      <w:rFonts w:ascii="Arial" w:eastAsia="SimSun" w:hAnsi="Arial" w:cs="Arial"/>
      <w:b/>
      <w:sz w:val="20"/>
      <w:szCs w:val="20"/>
      <w:lang w:val="en-GB"/>
    </w:rPr>
  </w:style>
  <w:style w:type="character" w:customStyle="1" w:styleId="Table1">
    <w:name w:val="Table (文字)"/>
    <w:link w:val="Table0"/>
    <w:rsid w:val="001E41A8"/>
    <w:rPr>
      <w:rFonts w:ascii="Arial" w:eastAsia="SimSun" w:hAnsi="Arial" w:cs="Arial"/>
      <w:b/>
      <w:lang w:val="en-GB"/>
    </w:rPr>
  </w:style>
  <w:style w:type="paragraph" w:customStyle="1" w:styleId="ColorfulList-Accent11">
    <w:name w:val="Colorful List - Accent 11"/>
    <w:basedOn w:val="Normal"/>
    <w:uiPriority w:val="34"/>
    <w:qFormat/>
    <w:rsid w:val="001E41A8"/>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rsid w:val="001E41A8"/>
    <w:rPr>
      <w:rFonts w:eastAsia="Batang"/>
      <w:lang w:val="en-GB"/>
    </w:rPr>
  </w:style>
  <w:style w:type="character" w:styleId="LineNumber">
    <w:name w:val="line number"/>
    <w:basedOn w:val="DefaultParagraphFont"/>
    <w:semiHidden/>
    <w:rsid w:val="001E41A8"/>
    <w:rPr>
      <w:rFonts w:ascii="Arial" w:eastAsia="SimSun" w:hAnsi="Arial" w:cs="Arial"/>
      <w:color w:val="0000FF"/>
      <w:kern w:val="2"/>
      <w:lang w:val="en-US" w:eastAsia="zh-CN" w:bidi="ar-SA"/>
    </w:rPr>
  </w:style>
  <w:style w:type="paragraph" w:styleId="BlockText">
    <w:name w:val="Block Text"/>
    <w:basedOn w:val="Normal"/>
    <w:rsid w:val="001E41A8"/>
    <w:pPr>
      <w:spacing w:after="120"/>
      <w:ind w:left="1440" w:right="1440"/>
    </w:pPr>
    <w:rPr>
      <w:rFonts w:eastAsia="MS Mincho"/>
      <w:sz w:val="20"/>
      <w:szCs w:val="20"/>
      <w:lang w:val="en-GB"/>
    </w:rPr>
  </w:style>
  <w:style w:type="paragraph" w:customStyle="1" w:styleId="60">
    <w:name w:val="吹き出し6"/>
    <w:basedOn w:val="Normal"/>
    <w:semiHidden/>
    <w:rsid w:val="001E41A8"/>
    <w:pPr>
      <w:spacing w:after="180"/>
    </w:pPr>
    <w:rPr>
      <w:rFonts w:ascii="Tahoma" w:eastAsia="MS Mincho" w:hAnsi="Tahoma" w:cs="Tahoma"/>
      <w:sz w:val="16"/>
      <w:szCs w:val="16"/>
      <w:lang w:val="en-GB" w:eastAsia="ko-KR"/>
    </w:rPr>
  </w:style>
  <w:style w:type="character" w:styleId="HTMLCode">
    <w:name w:val="HTML Code"/>
    <w:semiHidden/>
    <w:unhideWhenUsed/>
    <w:rsid w:val="001E41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290">
      <w:bodyDiv w:val="1"/>
      <w:marLeft w:val="0"/>
      <w:marRight w:val="0"/>
      <w:marTop w:val="0"/>
      <w:marBottom w:val="0"/>
      <w:divBdr>
        <w:top w:val="none" w:sz="0" w:space="0" w:color="auto"/>
        <w:left w:val="none" w:sz="0" w:space="0" w:color="auto"/>
        <w:bottom w:val="none" w:sz="0" w:space="0" w:color="auto"/>
        <w:right w:val="none" w:sz="0" w:space="0" w:color="auto"/>
      </w:divBdr>
    </w:div>
    <w:div w:id="10526996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3853">
      <w:bodyDiv w:val="1"/>
      <w:marLeft w:val="0"/>
      <w:marRight w:val="0"/>
      <w:marTop w:val="0"/>
      <w:marBottom w:val="0"/>
      <w:divBdr>
        <w:top w:val="none" w:sz="0" w:space="0" w:color="auto"/>
        <w:left w:val="none" w:sz="0" w:space="0" w:color="auto"/>
        <w:bottom w:val="none" w:sz="0" w:space="0" w:color="auto"/>
        <w:right w:val="none" w:sz="0" w:space="0" w:color="auto"/>
      </w:divBdr>
      <w:divsChild>
        <w:div w:id="1367178132">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2144094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903831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6126409">
      <w:bodyDiv w:val="1"/>
      <w:marLeft w:val="0"/>
      <w:marRight w:val="0"/>
      <w:marTop w:val="0"/>
      <w:marBottom w:val="0"/>
      <w:divBdr>
        <w:top w:val="none" w:sz="0" w:space="0" w:color="auto"/>
        <w:left w:val="none" w:sz="0" w:space="0" w:color="auto"/>
        <w:bottom w:val="none" w:sz="0" w:space="0" w:color="auto"/>
        <w:right w:val="none" w:sz="0" w:space="0" w:color="auto"/>
      </w:divBdr>
      <w:divsChild>
        <w:div w:id="485785344">
          <w:marLeft w:val="0"/>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7378503">
      <w:bodyDiv w:val="1"/>
      <w:marLeft w:val="0"/>
      <w:marRight w:val="0"/>
      <w:marTop w:val="0"/>
      <w:marBottom w:val="0"/>
      <w:divBdr>
        <w:top w:val="none" w:sz="0" w:space="0" w:color="auto"/>
        <w:left w:val="none" w:sz="0" w:space="0" w:color="auto"/>
        <w:bottom w:val="none" w:sz="0" w:space="0" w:color="auto"/>
        <w:right w:val="none" w:sz="0" w:space="0" w:color="auto"/>
      </w:divBdr>
      <w:divsChild>
        <w:div w:id="925770972">
          <w:marLeft w:val="360"/>
          <w:marRight w:val="0"/>
          <w:marTop w:val="200"/>
          <w:marBottom w:val="0"/>
          <w:divBdr>
            <w:top w:val="none" w:sz="0" w:space="0" w:color="auto"/>
            <w:left w:val="none" w:sz="0" w:space="0" w:color="auto"/>
            <w:bottom w:val="none" w:sz="0" w:space="0" w:color="auto"/>
            <w:right w:val="none" w:sz="0" w:space="0" w:color="auto"/>
          </w:divBdr>
        </w:div>
        <w:div w:id="192503058">
          <w:marLeft w:val="1080"/>
          <w:marRight w:val="0"/>
          <w:marTop w:val="100"/>
          <w:marBottom w:val="0"/>
          <w:divBdr>
            <w:top w:val="none" w:sz="0" w:space="0" w:color="auto"/>
            <w:left w:val="none" w:sz="0" w:space="0" w:color="auto"/>
            <w:bottom w:val="none" w:sz="0" w:space="0" w:color="auto"/>
            <w:right w:val="none" w:sz="0" w:space="0" w:color="auto"/>
          </w:divBdr>
        </w:div>
        <w:div w:id="1981644749">
          <w:marLeft w:val="1080"/>
          <w:marRight w:val="0"/>
          <w:marTop w:val="100"/>
          <w:marBottom w:val="0"/>
          <w:divBdr>
            <w:top w:val="none" w:sz="0" w:space="0" w:color="auto"/>
            <w:left w:val="none" w:sz="0" w:space="0" w:color="auto"/>
            <w:bottom w:val="none" w:sz="0" w:space="0" w:color="auto"/>
            <w:right w:val="none" w:sz="0" w:space="0" w:color="auto"/>
          </w:divBdr>
        </w:div>
        <w:div w:id="567300159">
          <w:marLeft w:val="360"/>
          <w:marRight w:val="0"/>
          <w:marTop w:val="200"/>
          <w:marBottom w:val="0"/>
          <w:divBdr>
            <w:top w:val="none" w:sz="0" w:space="0" w:color="auto"/>
            <w:left w:val="none" w:sz="0" w:space="0" w:color="auto"/>
            <w:bottom w:val="none" w:sz="0" w:space="0" w:color="auto"/>
            <w:right w:val="none" w:sz="0" w:space="0" w:color="auto"/>
          </w:divBdr>
        </w:div>
        <w:div w:id="1759137607">
          <w:marLeft w:val="1080"/>
          <w:marRight w:val="0"/>
          <w:marTop w:val="100"/>
          <w:marBottom w:val="0"/>
          <w:divBdr>
            <w:top w:val="none" w:sz="0" w:space="0" w:color="auto"/>
            <w:left w:val="none" w:sz="0" w:space="0" w:color="auto"/>
            <w:bottom w:val="none" w:sz="0" w:space="0" w:color="auto"/>
            <w:right w:val="none" w:sz="0" w:space="0" w:color="auto"/>
          </w:divBdr>
        </w:div>
        <w:div w:id="182718677">
          <w:marLeft w:val="1080"/>
          <w:marRight w:val="0"/>
          <w:marTop w:val="100"/>
          <w:marBottom w:val="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39771317">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02303-9B60-432B-AD61-C0569526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7</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Laurent Noel</dc:creator>
  <cp:lastModifiedBy>Laurent Noel</cp:lastModifiedBy>
  <cp:revision>2</cp:revision>
  <cp:lastPrinted>2010-01-07T15:23:00Z</cp:lastPrinted>
  <dcterms:created xsi:type="dcterms:W3CDTF">2020-08-07T23:59:00Z</dcterms:created>
  <dcterms:modified xsi:type="dcterms:W3CDTF">2020-08-07T23:59:00Z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